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B9A" w:rsidRPr="006D5CD0" w:rsidRDefault="006D5CD0" w:rsidP="006D5CD0">
      <w:pPr>
        <w:spacing w:after="0" w:line="240" w:lineRule="auto"/>
        <w:jc w:val="right"/>
        <w:rPr>
          <w:rFonts w:ascii="Times New Roman" w:eastAsia="Times New Roman" w:hAnsi="Times New Roman" w:cs="Times New Roman"/>
          <w:b/>
          <w:color w:val="000000"/>
          <w:sz w:val="24"/>
          <w:szCs w:val="24"/>
        </w:rPr>
      </w:pPr>
      <w:r w:rsidRPr="006D5CD0">
        <w:rPr>
          <w:rFonts w:ascii="Times New Roman" w:eastAsia="Times New Roman" w:hAnsi="Times New Roman" w:cs="Times New Roman"/>
          <w:b/>
          <w:color w:val="000000"/>
          <w:sz w:val="24"/>
          <w:szCs w:val="24"/>
        </w:rPr>
        <w:t>Утверждаю:</w:t>
      </w:r>
    </w:p>
    <w:p w:rsidR="006D5CD0" w:rsidRPr="006D5CD0" w:rsidRDefault="006D5CD0" w:rsidP="006D5CD0">
      <w:pPr>
        <w:spacing w:after="0" w:line="240" w:lineRule="auto"/>
        <w:jc w:val="right"/>
        <w:rPr>
          <w:rFonts w:ascii="Times New Roman" w:eastAsia="Times New Roman" w:hAnsi="Times New Roman" w:cs="Times New Roman"/>
          <w:b/>
          <w:color w:val="000000"/>
          <w:sz w:val="24"/>
          <w:szCs w:val="24"/>
        </w:rPr>
      </w:pPr>
      <w:r w:rsidRPr="006D5CD0">
        <w:rPr>
          <w:rFonts w:ascii="Times New Roman" w:eastAsia="Times New Roman" w:hAnsi="Times New Roman" w:cs="Times New Roman"/>
          <w:b/>
          <w:color w:val="000000"/>
          <w:sz w:val="24"/>
          <w:szCs w:val="24"/>
        </w:rPr>
        <w:t>Директор МБОУ «СОШ№ 45»</w:t>
      </w:r>
    </w:p>
    <w:p w:rsidR="006D5CD0" w:rsidRPr="006D5CD0" w:rsidRDefault="006D5CD0" w:rsidP="006D5CD0">
      <w:pPr>
        <w:spacing w:after="0" w:line="240" w:lineRule="auto"/>
        <w:jc w:val="right"/>
        <w:rPr>
          <w:rFonts w:ascii="Times New Roman" w:eastAsia="Times New Roman" w:hAnsi="Times New Roman" w:cs="Times New Roman"/>
          <w:b/>
          <w:color w:val="000000"/>
          <w:sz w:val="24"/>
          <w:szCs w:val="24"/>
        </w:rPr>
      </w:pPr>
      <w:proofErr w:type="spellStart"/>
      <w:r w:rsidRPr="006D5CD0">
        <w:rPr>
          <w:rFonts w:ascii="Times New Roman" w:eastAsia="Times New Roman" w:hAnsi="Times New Roman" w:cs="Times New Roman"/>
          <w:b/>
          <w:color w:val="000000"/>
          <w:sz w:val="24"/>
          <w:szCs w:val="24"/>
        </w:rPr>
        <w:t>___________Валиев</w:t>
      </w:r>
      <w:proofErr w:type="spellEnd"/>
      <w:r w:rsidRPr="006D5CD0">
        <w:rPr>
          <w:rFonts w:ascii="Times New Roman" w:eastAsia="Times New Roman" w:hAnsi="Times New Roman" w:cs="Times New Roman"/>
          <w:b/>
          <w:color w:val="000000"/>
          <w:sz w:val="24"/>
          <w:szCs w:val="24"/>
        </w:rPr>
        <w:t xml:space="preserve"> М.Д.К.</w:t>
      </w:r>
    </w:p>
    <w:p w:rsidR="00EC6B9A" w:rsidRPr="006D5CD0" w:rsidRDefault="00EC6B9A" w:rsidP="006D5CD0">
      <w:pPr>
        <w:spacing w:after="0" w:line="240" w:lineRule="auto"/>
        <w:jc w:val="right"/>
        <w:rPr>
          <w:rFonts w:ascii="Times New Roman" w:eastAsia="Times New Roman" w:hAnsi="Times New Roman" w:cs="Times New Roman"/>
          <w:b/>
          <w:color w:val="000000"/>
          <w:sz w:val="48"/>
          <w:szCs w:val="48"/>
        </w:rPr>
      </w:pPr>
    </w:p>
    <w:p w:rsidR="00EC6B9A" w:rsidRDefault="00EC6B9A" w:rsidP="00EC6B9A">
      <w:pPr>
        <w:spacing w:after="0" w:line="240" w:lineRule="auto"/>
        <w:jc w:val="center"/>
        <w:rPr>
          <w:rFonts w:ascii="Arial" w:eastAsia="Times New Roman" w:hAnsi="Arial" w:cs="Arial"/>
          <w:color w:val="000000"/>
          <w:sz w:val="48"/>
          <w:szCs w:val="48"/>
        </w:rPr>
      </w:pPr>
    </w:p>
    <w:p w:rsidR="00EC6B9A" w:rsidRDefault="00EC6B9A" w:rsidP="00EC6B9A">
      <w:pPr>
        <w:spacing w:after="0" w:line="240" w:lineRule="auto"/>
        <w:jc w:val="center"/>
        <w:rPr>
          <w:rFonts w:ascii="Arial" w:eastAsia="Times New Roman" w:hAnsi="Arial" w:cs="Arial"/>
          <w:color w:val="000000"/>
          <w:sz w:val="48"/>
          <w:szCs w:val="48"/>
        </w:rPr>
      </w:pPr>
    </w:p>
    <w:p w:rsidR="00EC6B9A" w:rsidRDefault="00EC6B9A" w:rsidP="00EC6B9A">
      <w:pPr>
        <w:spacing w:after="0" w:line="240" w:lineRule="auto"/>
        <w:jc w:val="center"/>
        <w:rPr>
          <w:rFonts w:ascii="Arial" w:eastAsia="Times New Roman" w:hAnsi="Arial" w:cs="Arial"/>
          <w:color w:val="000000"/>
          <w:sz w:val="48"/>
          <w:szCs w:val="48"/>
        </w:rPr>
      </w:pPr>
    </w:p>
    <w:p w:rsidR="00EC6B9A" w:rsidRDefault="00EC6B9A" w:rsidP="00EC6B9A">
      <w:pPr>
        <w:spacing w:after="0" w:line="240" w:lineRule="auto"/>
        <w:jc w:val="center"/>
        <w:rPr>
          <w:rFonts w:ascii="Arial" w:eastAsia="Times New Roman" w:hAnsi="Arial" w:cs="Arial"/>
          <w:color w:val="000000"/>
          <w:sz w:val="48"/>
          <w:szCs w:val="48"/>
        </w:rPr>
      </w:pPr>
    </w:p>
    <w:p w:rsidR="00EC6B9A" w:rsidRPr="006D5CD0" w:rsidRDefault="006D5CD0" w:rsidP="00EC6B9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7pt;height:181.55pt" fillcolor="black [3213]">
            <v:shadow color="#868686"/>
            <v:textpath style="font-family:&quot;Arial Black&quot;;v-text-kern:t" trim="t" fitpath="t" string="Программа&#10;работы &#10;с неуспевающими&#10;и &#10;слабоуспевающими детьми&#10;"/>
          </v:shape>
        </w:pict>
      </w:r>
    </w:p>
    <w:p w:rsidR="00EC6B9A" w:rsidRPr="00EC6B9A" w:rsidRDefault="00EC6B9A" w:rsidP="00EC6B9A">
      <w:pPr>
        <w:spacing w:after="0" w:line="240" w:lineRule="auto"/>
        <w:jc w:val="center"/>
        <w:rPr>
          <w:rFonts w:ascii="Times New Roman" w:eastAsia="Times New Roman" w:hAnsi="Times New Roman" w:cs="Times New Roman"/>
          <w:color w:val="000000"/>
          <w:sz w:val="72"/>
          <w:szCs w:val="72"/>
        </w:rPr>
      </w:pPr>
    </w:p>
    <w:p w:rsidR="00EC6B9A" w:rsidRPr="00EC6B9A" w:rsidRDefault="00EC6B9A" w:rsidP="00EC6B9A">
      <w:pPr>
        <w:spacing w:after="0" w:line="240" w:lineRule="auto"/>
        <w:rPr>
          <w:rFonts w:ascii="Times New Roman" w:eastAsia="Times New Roman" w:hAnsi="Times New Roman" w:cs="Times New Roman"/>
          <w:color w:val="000000"/>
          <w:sz w:val="24"/>
          <w:szCs w:val="24"/>
        </w:rPr>
      </w:pPr>
      <w:r w:rsidRPr="00EC6B9A">
        <w:rPr>
          <w:rFonts w:ascii="Times New Roman" w:eastAsia="Times New Roman" w:hAnsi="Times New Roman" w:cs="Times New Roman"/>
          <w:color w:val="000000"/>
          <w:sz w:val="24"/>
          <w:szCs w:val="24"/>
        </w:rPr>
        <w:br/>
      </w:r>
    </w:p>
    <w:p w:rsidR="00EC6B9A" w:rsidRPr="00EC6B9A" w:rsidRDefault="00EC6B9A" w:rsidP="00EC6B9A">
      <w:pPr>
        <w:spacing w:after="0" w:line="240" w:lineRule="auto"/>
        <w:rPr>
          <w:rFonts w:ascii="Times New Roman" w:eastAsia="Times New Roman" w:hAnsi="Times New Roman" w:cs="Times New Roman"/>
          <w:color w:val="000000"/>
          <w:sz w:val="24"/>
          <w:szCs w:val="24"/>
        </w:rPr>
      </w:pPr>
      <w:r w:rsidRPr="00EC6B9A">
        <w:rPr>
          <w:rFonts w:ascii="Times New Roman" w:eastAsia="Times New Roman" w:hAnsi="Times New Roman" w:cs="Times New Roman"/>
          <w:b/>
          <w:bCs/>
          <w:color w:val="000000"/>
          <w:sz w:val="24"/>
          <w:szCs w:val="24"/>
        </w:rPr>
        <w:t> </w:t>
      </w:r>
    </w:p>
    <w:p w:rsidR="00EC6B9A" w:rsidRPr="00EC6B9A" w:rsidRDefault="00EC6B9A" w:rsidP="00EC6B9A">
      <w:pPr>
        <w:spacing w:after="0" w:line="240" w:lineRule="auto"/>
        <w:rPr>
          <w:rFonts w:ascii="Times New Roman" w:eastAsia="Times New Roman" w:hAnsi="Times New Roman" w:cs="Times New Roman"/>
          <w:color w:val="000000"/>
          <w:sz w:val="24"/>
          <w:szCs w:val="24"/>
        </w:rPr>
      </w:pPr>
      <w:r w:rsidRPr="00EC6B9A">
        <w:rPr>
          <w:rFonts w:ascii="Times New Roman" w:eastAsia="Times New Roman" w:hAnsi="Times New Roman" w:cs="Times New Roman"/>
          <w:b/>
          <w:bCs/>
          <w:color w:val="000000"/>
          <w:sz w:val="24"/>
          <w:szCs w:val="24"/>
        </w:rPr>
        <w:t> </w:t>
      </w:r>
    </w:p>
    <w:p w:rsidR="00EC6B9A" w:rsidRPr="00EC6B9A" w:rsidRDefault="00EC6B9A" w:rsidP="00EC6B9A">
      <w:pPr>
        <w:spacing w:after="0" w:line="240" w:lineRule="auto"/>
        <w:rPr>
          <w:rFonts w:ascii="Times New Roman" w:eastAsia="Times New Roman" w:hAnsi="Times New Roman" w:cs="Times New Roman"/>
          <w:color w:val="000000"/>
          <w:sz w:val="24"/>
          <w:szCs w:val="24"/>
        </w:rPr>
      </w:pPr>
      <w:r w:rsidRPr="00EC6B9A">
        <w:rPr>
          <w:rFonts w:ascii="Times New Roman" w:eastAsia="Times New Roman" w:hAnsi="Times New Roman" w:cs="Times New Roman"/>
          <w:b/>
          <w:bCs/>
          <w:color w:val="000000"/>
          <w:sz w:val="24"/>
          <w:szCs w:val="24"/>
        </w:rPr>
        <w:t> </w:t>
      </w:r>
    </w:p>
    <w:p w:rsidR="00EC6B9A" w:rsidRPr="00EC6B9A" w:rsidRDefault="00EC6B9A" w:rsidP="00EC6B9A">
      <w:pPr>
        <w:spacing w:after="0" w:line="240" w:lineRule="auto"/>
        <w:rPr>
          <w:rFonts w:ascii="Times New Roman" w:eastAsia="Times New Roman" w:hAnsi="Times New Roman" w:cs="Times New Roman"/>
          <w:color w:val="000000"/>
          <w:sz w:val="24"/>
          <w:szCs w:val="24"/>
        </w:rPr>
      </w:pPr>
      <w:r w:rsidRPr="00EC6B9A">
        <w:rPr>
          <w:rFonts w:ascii="Times New Roman" w:eastAsia="Times New Roman" w:hAnsi="Times New Roman" w:cs="Times New Roman"/>
          <w:b/>
          <w:bCs/>
          <w:color w:val="000000"/>
          <w:sz w:val="24"/>
          <w:szCs w:val="24"/>
        </w:rPr>
        <w:t> </w:t>
      </w:r>
    </w:p>
    <w:p w:rsidR="00EC6B9A" w:rsidRPr="00EC6B9A" w:rsidRDefault="00EC6B9A" w:rsidP="00EC6B9A">
      <w:pPr>
        <w:spacing w:after="0" w:line="240" w:lineRule="auto"/>
        <w:rPr>
          <w:rFonts w:ascii="Times New Roman" w:eastAsia="Times New Roman" w:hAnsi="Times New Roman" w:cs="Times New Roman"/>
          <w:color w:val="000000"/>
          <w:sz w:val="24"/>
          <w:szCs w:val="24"/>
        </w:rPr>
      </w:pPr>
      <w:r w:rsidRPr="00EC6B9A">
        <w:rPr>
          <w:rFonts w:ascii="Times New Roman" w:eastAsia="Times New Roman" w:hAnsi="Times New Roman" w:cs="Times New Roman"/>
          <w:b/>
          <w:bCs/>
          <w:color w:val="000000"/>
          <w:sz w:val="24"/>
          <w:szCs w:val="24"/>
        </w:rPr>
        <w:t> </w:t>
      </w:r>
    </w:p>
    <w:p w:rsidR="00EC6B9A" w:rsidRPr="00EC6B9A" w:rsidRDefault="00EC6B9A" w:rsidP="00EC6B9A">
      <w:pPr>
        <w:spacing w:after="0" w:line="240" w:lineRule="auto"/>
        <w:rPr>
          <w:rFonts w:ascii="Times New Roman" w:eastAsia="Times New Roman" w:hAnsi="Times New Roman" w:cs="Times New Roman"/>
          <w:color w:val="000000"/>
          <w:sz w:val="24"/>
          <w:szCs w:val="24"/>
        </w:rPr>
      </w:pPr>
      <w:r w:rsidRPr="00EC6B9A">
        <w:rPr>
          <w:rFonts w:ascii="Times New Roman" w:eastAsia="Times New Roman" w:hAnsi="Times New Roman" w:cs="Times New Roman"/>
          <w:b/>
          <w:bCs/>
          <w:color w:val="000000"/>
          <w:sz w:val="24"/>
          <w:szCs w:val="24"/>
        </w:rPr>
        <w:t> </w:t>
      </w:r>
    </w:p>
    <w:p w:rsidR="00EC6B9A" w:rsidRPr="00EC6B9A" w:rsidRDefault="00EC6B9A" w:rsidP="00EC6B9A">
      <w:pPr>
        <w:spacing w:after="0" w:line="240" w:lineRule="auto"/>
        <w:jc w:val="center"/>
        <w:rPr>
          <w:rFonts w:ascii="Times New Roman" w:eastAsia="Times New Roman" w:hAnsi="Times New Roman" w:cs="Times New Roman"/>
          <w:color w:val="000000"/>
          <w:sz w:val="24"/>
          <w:szCs w:val="24"/>
        </w:rPr>
      </w:pPr>
      <w:r w:rsidRPr="00EC6B9A">
        <w:rPr>
          <w:rFonts w:ascii="Times New Roman" w:eastAsia="Times New Roman" w:hAnsi="Times New Roman" w:cs="Times New Roman"/>
          <w:b/>
          <w:bCs/>
          <w:color w:val="000000"/>
          <w:sz w:val="24"/>
          <w:szCs w:val="24"/>
        </w:rPr>
        <w:t> </w:t>
      </w:r>
    </w:p>
    <w:p w:rsidR="00EC6B9A" w:rsidRPr="00EC6B9A" w:rsidRDefault="00EC6B9A" w:rsidP="00EC6B9A">
      <w:pPr>
        <w:spacing w:after="0" w:line="240" w:lineRule="auto"/>
        <w:rPr>
          <w:rFonts w:ascii="Times New Roman" w:eastAsia="Times New Roman" w:hAnsi="Times New Roman" w:cs="Times New Roman"/>
          <w:color w:val="000000"/>
          <w:sz w:val="24"/>
          <w:szCs w:val="24"/>
        </w:rPr>
      </w:pPr>
      <w:r w:rsidRPr="00EC6B9A">
        <w:rPr>
          <w:rFonts w:ascii="Times New Roman" w:eastAsia="Times New Roman" w:hAnsi="Times New Roman" w:cs="Times New Roman"/>
          <w:b/>
          <w:bCs/>
          <w:color w:val="000000"/>
          <w:sz w:val="24"/>
          <w:szCs w:val="24"/>
        </w:rPr>
        <w:t>                                                                                                             </w:t>
      </w:r>
    </w:p>
    <w:p w:rsidR="00EC6B9A" w:rsidRPr="00EC6B9A" w:rsidRDefault="00EC6B9A" w:rsidP="00EC6B9A">
      <w:pPr>
        <w:spacing w:after="0" w:line="240" w:lineRule="auto"/>
        <w:rPr>
          <w:rFonts w:ascii="Times New Roman" w:eastAsia="Times New Roman" w:hAnsi="Times New Roman" w:cs="Times New Roman"/>
          <w:b/>
          <w:bCs/>
          <w:color w:val="000000"/>
          <w:sz w:val="24"/>
          <w:szCs w:val="24"/>
        </w:rPr>
      </w:pPr>
    </w:p>
    <w:p w:rsidR="00EC6B9A" w:rsidRPr="00EC6B9A" w:rsidRDefault="00EC6B9A" w:rsidP="00EC6B9A">
      <w:pPr>
        <w:spacing w:after="0" w:line="240" w:lineRule="auto"/>
        <w:rPr>
          <w:rFonts w:ascii="Times New Roman" w:eastAsia="Times New Roman" w:hAnsi="Times New Roman" w:cs="Times New Roman"/>
          <w:b/>
          <w:bCs/>
          <w:color w:val="000000"/>
          <w:sz w:val="24"/>
          <w:szCs w:val="24"/>
        </w:rPr>
      </w:pPr>
    </w:p>
    <w:p w:rsidR="00EC6B9A" w:rsidRPr="00EC6B9A" w:rsidRDefault="00EC6B9A" w:rsidP="00EC6B9A">
      <w:pPr>
        <w:spacing w:after="0" w:line="240" w:lineRule="auto"/>
        <w:rPr>
          <w:rFonts w:ascii="Times New Roman" w:eastAsia="Times New Roman" w:hAnsi="Times New Roman" w:cs="Times New Roman"/>
          <w:b/>
          <w:bCs/>
          <w:color w:val="000000"/>
          <w:sz w:val="24"/>
          <w:szCs w:val="24"/>
        </w:rPr>
      </w:pPr>
    </w:p>
    <w:p w:rsidR="00EC6B9A" w:rsidRPr="00EC6B9A" w:rsidRDefault="00EC6B9A" w:rsidP="00EC6B9A">
      <w:pPr>
        <w:spacing w:after="0" w:line="240" w:lineRule="auto"/>
        <w:rPr>
          <w:rFonts w:ascii="Times New Roman" w:eastAsia="Times New Roman" w:hAnsi="Times New Roman" w:cs="Times New Roman"/>
          <w:b/>
          <w:bCs/>
          <w:color w:val="000000"/>
          <w:sz w:val="24"/>
          <w:szCs w:val="24"/>
        </w:rPr>
      </w:pPr>
    </w:p>
    <w:p w:rsidR="00EC6B9A" w:rsidRPr="00EC6B9A" w:rsidRDefault="00EC6B9A" w:rsidP="00EC6B9A">
      <w:pPr>
        <w:spacing w:after="0" w:line="240" w:lineRule="auto"/>
        <w:rPr>
          <w:rFonts w:ascii="Times New Roman" w:eastAsia="Times New Roman" w:hAnsi="Times New Roman" w:cs="Times New Roman"/>
          <w:b/>
          <w:bCs/>
          <w:color w:val="000000"/>
          <w:sz w:val="24"/>
          <w:szCs w:val="24"/>
        </w:rPr>
      </w:pPr>
    </w:p>
    <w:p w:rsidR="00EC6B9A" w:rsidRPr="00EC6B9A" w:rsidRDefault="00EC6B9A" w:rsidP="00EC6B9A">
      <w:pPr>
        <w:spacing w:after="0" w:line="240" w:lineRule="auto"/>
        <w:rPr>
          <w:rFonts w:ascii="Times New Roman" w:eastAsia="Times New Roman" w:hAnsi="Times New Roman" w:cs="Times New Roman"/>
          <w:b/>
          <w:bCs/>
          <w:color w:val="000000"/>
          <w:sz w:val="24"/>
          <w:szCs w:val="24"/>
        </w:rPr>
      </w:pPr>
    </w:p>
    <w:p w:rsidR="00EC6B9A" w:rsidRPr="00EC6B9A" w:rsidRDefault="00EC6B9A" w:rsidP="00EC6B9A">
      <w:pPr>
        <w:spacing w:after="0" w:line="240" w:lineRule="auto"/>
        <w:rPr>
          <w:rFonts w:ascii="Times New Roman" w:eastAsia="Times New Roman" w:hAnsi="Times New Roman" w:cs="Times New Roman"/>
          <w:b/>
          <w:bCs/>
          <w:color w:val="000000"/>
          <w:sz w:val="24"/>
          <w:szCs w:val="24"/>
        </w:rPr>
      </w:pPr>
    </w:p>
    <w:p w:rsidR="00EC6B9A" w:rsidRPr="00EC6B9A" w:rsidRDefault="00EC6B9A" w:rsidP="00EC6B9A">
      <w:pPr>
        <w:spacing w:after="0" w:line="240" w:lineRule="auto"/>
        <w:rPr>
          <w:rFonts w:ascii="Times New Roman" w:eastAsia="Times New Roman" w:hAnsi="Times New Roman" w:cs="Times New Roman"/>
          <w:b/>
          <w:bCs/>
          <w:color w:val="000000"/>
          <w:sz w:val="24"/>
          <w:szCs w:val="24"/>
        </w:rPr>
      </w:pPr>
    </w:p>
    <w:p w:rsidR="00EC6B9A" w:rsidRPr="00EC6B9A" w:rsidRDefault="00EC6B9A" w:rsidP="00EC6B9A">
      <w:pPr>
        <w:spacing w:after="0" w:line="240" w:lineRule="auto"/>
        <w:rPr>
          <w:rFonts w:ascii="Times New Roman" w:eastAsia="Times New Roman" w:hAnsi="Times New Roman" w:cs="Times New Roman"/>
          <w:b/>
          <w:bCs/>
          <w:color w:val="000000"/>
          <w:sz w:val="24"/>
          <w:szCs w:val="24"/>
        </w:rPr>
      </w:pPr>
    </w:p>
    <w:p w:rsidR="00EC6B9A" w:rsidRPr="00EC6B9A" w:rsidRDefault="00EC6B9A" w:rsidP="00EC6B9A">
      <w:pPr>
        <w:spacing w:after="0" w:line="240" w:lineRule="auto"/>
        <w:rPr>
          <w:rFonts w:ascii="Times New Roman" w:eastAsia="Times New Roman" w:hAnsi="Times New Roman" w:cs="Times New Roman"/>
          <w:b/>
          <w:bCs/>
          <w:color w:val="000000"/>
          <w:sz w:val="24"/>
          <w:szCs w:val="24"/>
        </w:rPr>
      </w:pPr>
    </w:p>
    <w:p w:rsidR="00632EE5" w:rsidRDefault="006D5CD0" w:rsidP="006D5CD0">
      <w:pPr>
        <w:tabs>
          <w:tab w:val="left" w:pos="3832"/>
        </w:tabs>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
        <w:t>2020-2023гг.</w:t>
      </w:r>
    </w:p>
    <w:p w:rsidR="00632EE5" w:rsidRPr="00EC6B9A" w:rsidRDefault="00632EE5" w:rsidP="00632EE5">
      <w:pPr>
        <w:spacing w:after="0" w:line="240" w:lineRule="auto"/>
        <w:rPr>
          <w:rFonts w:ascii="Times New Roman" w:eastAsia="Times New Roman" w:hAnsi="Times New Roman" w:cs="Times New Roman"/>
          <w:color w:val="000000"/>
          <w:sz w:val="24"/>
          <w:szCs w:val="24"/>
        </w:rPr>
      </w:pPr>
    </w:p>
    <w:p w:rsidR="00EC6B9A" w:rsidRPr="00EC6B9A" w:rsidRDefault="00EC6B9A" w:rsidP="00EC6B9A">
      <w:pPr>
        <w:spacing w:after="0" w:line="240" w:lineRule="auto"/>
        <w:rPr>
          <w:rFonts w:ascii="Times New Roman" w:eastAsia="Times New Roman" w:hAnsi="Times New Roman" w:cs="Times New Roman"/>
          <w:color w:val="000000"/>
          <w:sz w:val="24"/>
          <w:szCs w:val="24"/>
        </w:rPr>
      </w:pPr>
    </w:p>
    <w:p w:rsidR="006D5CD0" w:rsidRDefault="006D5CD0" w:rsidP="00632EE5">
      <w:pPr>
        <w:pStyle w:val="a3"/>
        <w:spacing w:before="0" w:beforeAutospacing="0" w:after="0" w:afterAutospacing="0" w:line="220" w:lineRule="atLeast"/>
        <w:jc w:val="center"/>
        <w:rPr>
          <w:b/>
          <w:bCs/>
          <w:i/>
          <w:iCs/>
          <w:color w:val="000000"/>
        </w:rPr>
      </w:pPr>
    </w:p>
    <w:p w:rsidR="00EC6B9A" w:rsidRPr="00EC6B9A" w:rsidRDefault="00EC6B9A" w:rsidP="00632EE5">
      <w:pPr>
        <w:pStyle w:val="a3"/>
        <w:spacing w:before="0" w:beforeAutospacing="0" w:after="0" w:afterAutospacing="0" w:line="220" w:lineRule="atLeast"/>
        <w:jc w:val="center"/>
        <w:rPr>
          <w:color w:val="000000"/>
        </w:rPr>
      </w:pPr>
      <w:r w:rsidRPr="00EC6B9A">
        <w:rPr>
          <w:b/>
          <w:bCs/>
          <w:i/>
          <w:iCs/>
          <w:color w:val="000000"/>
        </w:rPr>
        <w:t>1 Пояснительная записка</w:t>
      </w:r>
    </w:p>
    <w:p w:rsidR="00EC6B9A" w:rsidRPr="00EC6B9A" w:rsidRDefault="00EC6B9A" w:rsidP="00EC6B9A">
      <w:pPr>
        <w:pStyle w:val="a3"/>
        <w:spacing w:before="0" w:beforeAutospacing="0" w:after="0" w:afterAutospacing="0" w:line="220" w:lineRule="atLeast"/>
        <w:rPr>
          <w:color w:val="000000"/>
        </w:rPr>
      </w:pPr>
      <w:r w:rsidRPr="00EC6B9A">
        <w:rPr>
          <w:color w:val="000000"/>
        </w:rPr>
        <w:t>Проблема неуспеваемости беспокоит всех: и взрослых и детей. Очевидно, что на свете нет ни одного психически здорового ребёнка, который хотел бы плохо учиться. Когда же мечты об успешных школьных годах разбиваются о первые «двойки», у ребёнка сначала пропадает желание учиться, а потом он просто прогуливает уроки или становится «трудным» учеником, что чаще всего приводит к новым негативным проявлениям в поведении. Неуспевающие учащиеся начинают искать людей, в кругу которых они не будут чувствовать себя ничтожными. Так они оказываются в дворовых компаниях, пополняя армию хулиганов, наркоманов.</w:t>
      </w:r>
    </w:p>
    <w:p w:rsidR="00EC6B9A" w:rsidRPr="00EC6B9A" w:rsidRDefault="00EC6B9A" w:rsidP="00EC6B9A">
      <w:pPr>
        <w:pStyle w:val="a3"/>
        <w:spacing w:before="0" w:beforeAutospacing="0" w:after="0" w:afterAutospacing="0" w:line="220" w:lineRule="atLeast"/>
        <w:rPr>
          <w:color w:val="000000"/>
        </w:rPr>
      </w:pPr>
      <w:r w:rsidRPr="00EC6B9A">
        <w:rPr>
          <w:color w:val="000000"/>
        </w:rPr>
        <w:t>Что же такое неуспеваемость?</w:t>
      </w:r>
    </w:p>
    <w:p w:rsidR="00EC6B9A" w:rsidRPr="00EC6B9A" w:rsidRDefault="00EC6B9A" w:rsidP="00EC6B9A">
      <w:pPr>
        <w:pStyle w:val="a3"/>
        <w:spacing w:before="0" w:beforeAutospacing="0" w:after="0" w:afterAutospacing="0" w:line="220" w:lineRule="atLeast"/>
        <w:rPr>
          <w:color w:val="000000"/>
        </w:rPr>
      </w:pPr>
      <w:r w:rsidRPr="00EC6B9A">
        <w:rPr>
          <w:color w:val="000000"/>
        </w:rPr>
        <w:t xml:space="preserve">Неуспеваемость – это отставание в учении, при котором за отведенное время учащийся не овладевает на удовлетворительном уровне знаниями, предусмотренными учебной программой, а так же весь комплекс проблем, который может сложиться у ребёнка в связи с систематическим обучением </w:t>
      </w:r>
      <w:proofErr w:type="gramStart"/>
      <w:r w:rsidRPr="00EC6B9A">
        <w:rPr>
          <w:color w:val="000000"/>
        </w:rPr>
        <w:t xml:space="preserve">( </w:t>
      </w:r>
      <w:proofErr w:type="gramEnd"/>
      <w:r w:rsidRPr="00EC6B9A">
        <w:rPr>
          <w:color w:val="000000"/>
        </w:rPr>
        <w:t>как в группе, так и индивидуально).</w:t>
      </w:r>
    </w:p>
    <w:p w:rsidR="00EC6B9A" w:rsidRPr="00EC6B9A" w:rsidRDefault="00EC6B9A" w:rsidP="00EC6B9A">
      <w:pPr>
        <w:pStyle w:val="a3"/>
        <w:spacing w:before="0" w:beforeAutospacing="0" w:after="0" w:afterAutospacing="0" w:line="220" w:lineRule="atLeast"/>
        <w:rPr>
          <w:color w:val="000000"/>
        </w:rPr>
      </w:pPr>
      <w:r w:rsidRPr="00EC6B9A">
        <w:rPr>
          <w:color w:val="000000"/>
        </w:rPr>
        <w:t>Чтобы найти средство для преодоления неуспеваемости, надо знать причины, порождающие ее. Это может быть низкое качество мыслительной деятельности, ребёнка, отсутствие у него мотивации к учению, несовершенство организации учебного процесса и пр. Определив, чем вызвана школьная неуспеваемость, можно оказать учащемуся квалифицированную помощь по ее преодолению.</w:t>
      </w:r>
    </w:p>
    <w:p w:rsidR="00EC6B9A" w:rsidRPr="00EC6B9A" w:rsidRDefault="00EC6B9A" w:rsidP="00EC6B9A">
      <w:pPr>
        <w:pStyle w:val="a3"/>
        <w:spacing w:before="0" w:beforeAutospacing="0" w:after="0" w:afterAutospacing="0" w:line="220" w:lineRule="atLeast"/>
        <w:jc w:val="center"/>
        <w:rPr>
          <w:color w:val="000000"/>
        </w:rPr>
      </w:pPr>
      <w:r w:rsidRPr="00EC6B9A">
        <w:rPr>
          <w:b/>
          <w:bCs/>
          <w:i/>
          <w:iCs/>
          <w:color w:val="000000"/>
        </w:rPr>
        <w:t>2 Цели и задачи</w:t>
      </w:r>
    </w:p>
    <w:p w:rsidR="00EC6B9A" w:rsidRPr="00EC6B9A" w:rsidRDefault="00EC6B9A" w:rsidP="00EC6B9A">
      <w:pPr>
        <w:pStyle w:val="a3"/>
        <w:shd w:val="clear" w:color="auto" w:fill="FFFFFF"/>
        <w:spacing w:before="0" w:beforeAutospacing="0" w:after="0" w:afterAutospacing="0"/>
        <w:rPr>
          <w:color w:val="000000"/>
        </w:rPr>
      </w:pPr>
      <w:r w:rsidRPr="00EC6B9A">
        <w:rPr>
          <w:color w:val="000000"/>
        </w:rPr>
        <w:t>1. Цели:</w:t>
      </w:r>
    </w:p>
    <w:p w:rsidR="00EC6B9A" w:rsidRPr="00EC6B9A" w:rsidRDefault="00EC6B9A" w:rsidP="00632EE5">
      <w:pPr>
        <w:pStyle w:val="a3"/>
        <w:numPr>
          <w:ilvl w:val="0"/>
          <w:numId w:val="2"/>
        </w:numPr>
        <w:shd w:val="clear" w:color="auto" w:fill="FFFFFF"/>
        <w:spacing w:before="0" w:beforeAutospacing="0" w:after="0" w:afterAutospacing="0" w:line="220" w:lineRule="atLeast"/>
        <w:ind w:left="0"/>
        <w:rPr>
          <w:color w:val="000000"/>
        </w:rPr>
      </w:pPr>
      <w:r w:rsidRPr="00EC6B9A">
        <w:rPr>
          <w:color w:val="000000"/>
        </w:rPr>
        <w:t>выполнение закона об образовании;</w:t>
      </w:r>
    </w:p>
    <w:p w:rsidR="00EC6B9A" w:rsidRPr="00EC6B9A" w:rsidRDefault="00EC6B9A" w:rsidP="00632EE5">
      <w:pPr>
        <w:pStyle w:val="a3"/>
        <w:numPr>
          <w:ilvl w:val="0"/>
          <w:numId w:val="2"/>
        </w:numPr>
        <w:shd w:val="clear" w:color="auto" w:fill="FFFFFF"/>
        <w:spacing w:before="0" w:beforeAutospacing="0" w:after="0" w:afterAutospacing="0" w:line="220" w:lineRule="atLeast"/>
        <w:ind w:left="0"/>
        <w:rPr>
          <w:color w:val="000000"/>
        </w:rPr>
      </w:pPr>
      <w:r w:rsidRPr="00EC6B9A">
        <w:rPr>
          <w:color w:val="000000"/>
        </w:rPr>
        <w:t>принятие комплексных мер, направленных на повышение успеваемости и качества знаний учащихся.</w:t>
      </w:r>
    </w:p>
    <w:p w:rsidR="00EC6B9A" w:rsidRPr="00EC6B9A" w:rsidRDefault="00EC6B9A" w:rsidP="00EC6B9A">
      <w:pPr>
        <w:pStyle w:val="a3"/>
        <w:shd w:val="clear" w:color="auto" w:fill="FFFFFF"/>
        <w:spacing w:before="0" w:beforeAutospacing="0" w:after="0" w:afterAutospacing="0"/>
        <w:rPr>
          <w:color w:val="000000"/>
        </w:rPr>
      </w:pPr>
      <w:r w:rsidRPr="00EC6B9A">
        <w:rPr>
          <w:color w:val="000000"/>
        </w:rPr>
        <w:t>2. Задачи:</w:t>
      </w:r>
    </w:p>
    <w:p w:rsidR="00EC6B9A" w:rsidRPr="00EC6B9A" w:rsidRDefault="00EC6B9A" w:rsidP="00632EE5">
      <w:pPr>
        <w:pStyle w:val="a3"/>
        <w:numPr>
          <w:ilvl w:val="0"/>
          <w:numId w:val="3"/>
        </w:numPr>
        <w:shd w:val="clear" w:color="auto" w:fill="FFFFFF"/>
        <w:spacing w:before="0" w:beforeAutospacing="0" w:after="0" w:afterAutospacing="0" w:line="220" w:lineRule="atLeast"/>
        <w:ind w:left="0"/>
        <w:rPr>
          <w:color w:val="000000"/>
        </w:rPr>
      </w:pPr>
      <w:r w:rsidRPr="00EC6B9A">
        <w:rPr>
          <w:color w:val="000000"/>
        </w:rPr>
        <w:t>создание условий для успешного усвоения учащимися учебных программ;</w:t>
      </w:r>
    </w:p>
    <w:p w:rsidR="00EC6B9A" w:rsidRPr="00EC6B9A" w:rsidRDefault="00EC6B9A" w:rsidP="00632EE5">
      <w:pPr>
        <w:pStyle w:val="a3"/>
        <w:numPr>
          <w:ilvl w:val="0"/>
          <w:numId w:val="3"/>
        </w:numPr>
        <w:shd w:val="clear" w:color="auto" w:fill="FFFFFF"/>
        <w:spacing w:before="0" w:beforeAutospacing="0" w:after="0" w:afterAutospacing="0" w:line="220" w:lineRule="atLeast"/>
        <w:ind w:left="0"/>
        <w:rPr>
          <w:color w:val="000000"/>
        </w:rPr>
      </w:pPr>
      <w:r w:rsidRPr="00EC6B9A">
        <w:rPr>
          <w:color w:val="000000"/>
        </w:rPr>
        <w:t>отбор педагогических технологий для организации учебного процесса  и повышение  мотивации у слабоуспевающих учеников;</w:t>
      </w:r>
    </w:p>
    <w:p w:rsidR="00EC6B9A" w:rsidRPr="00EC6B9A" w:rsidRDefault="00EC6B9A" w:rsidP="00632EE5">
      <w:pPr>
        <w:pStyle w:val="a3"/>
        <w:numPr>
          <w:ilvl w:val="0"/>
          <w:numId w:val="3"/>
        </w:numPr>
        <w:shd w:val="clear" w:color="auto" w:fill="FFFFFF"/>
        <w:spacing w:before="0" w:beforeAutospacing="0" w:after="0" w:afterAutospacing="0" w:line="220" w:lineRule="atLeast"/>
        <w:ind w:left="0"/>
        <w:rPr>
          <w:color w:val="000000"/>
        </w:rPr>
      </w:pPr>
      <w:r w:rsidRPr="00EC6B9A">
        <w:rPr>
          <w:color w:val="000000"/>
        </w:rPr>
        <w:t xml:space="preserve">реализация </w:t>
      </w:r>
      <w:proofErr w:type="spellStart"/>
      <w:r w:rsidRPr="00EC6B9A">
        <w:rPr>
          <w:color w:val="000000"/>
        </w:rPr>
        <w:t>разноуровнего</w:t>
      </w:r>
      <w:proofErr w:type="spellEnd"/>
      <w:r w:rsidRPr="00EC6B9A">
        <w:rPr>
          <w:color w:val="000000"/>
        </w:rPr>
        <w:t xml:space="preserve"> обучения;</w:t>
      </w:r>
    </w:p>
    <w:p w:rsidR="00EC6B9A" w:rsidRPr="00EC6B9A" w:rsidRDefault="00EC6B9A" w:rsidP="00632EE5">
      <w:pPr>
        <w:pStyle w:val="a3"/>
        <w:numPr>
          <w:ilvl w:val="0"/>
          <w:numId w:val="3"/>
        </w:numPr>
        <w:shd w:val="clear" w:color="auto" w:fill="FFFFFF"/>
        <w:spacing w:before="0" w:beforeAutospacing="0" w:after="0" w:afterAutospacing="0" w:line="220" w:lineRule="atLeast"/>
        <w:ind w:left="0"/>
        <w:rPr>
          <w:color w:val="000000"/>
        </w:rPr>
      </w:pPr>
      <w:r w:rsidRPr="00EC6B9A">
        <w:rPr>
          <w:color w:val="000000"/>
        </w:rPr>
        <w:t>изучение особенностей слабоуспевающих  учащихся,  причин их отставания в учебе и слабой мотивации.</w:t>
      </w:r>
    </w:p>
    <w:p w:rsidR="00EC6B9A" w:rsidRPr="00EC6B9A" w:rsidRDefault="00EC6B9A" w:rsidP="00632EE5">
      <w:pPr>
        <w:pStyle w:val="a3"/>
        <w:numPr>
          <w:ilvl w:val="0"/>
          <w:numId w:val="3"/>
        </w:numPr>
        <w:shd w:val="clear" w:color="auto" w:fill="FFFFFF"/>
        <w:spacing w:before="0" w:beforeAutospacing="0" w:after="0" w:afterAutospacing="0"/>
        <w:ind w:left="0"/>
        <w:rPr>
          <w:color w:val="000000"/>
        </w:rPr>
      </w:pPr>
      <w:r w:rsidRPr="00EC6B9A">
        <w:rPr>
          <w:color w:val="000000"/>
        </w:rPr>
        <w:t>формирование ответственного отношения учащихся к учебному труду</w:t>
      </w:r>
    </w:p>
    <w:p w:rsidR="00632EE5" w:rsidRDefault="00632EE5" w:rsidP="00EC6B9A">
      <w:pPr>
        <w:pStyle w:val="a3"/>
        <w:spacing w:before="0" w:beforeAutospacing="0" w:after="0" w:afterAutospacing="0" w:line="220" w:lineRule="atLeast"/>
        <w:jc w:val="center"/>
        <w:rPr>
          <w:b/>
          <w:bCs/>
          <w:i/>
          <w:iCs/>
          <w:color w:val="000000"/>
        </w:rPr>
      </w:pPr>
    </w:p>
    <w:p w:rsidR="00EC6B9A" w:rsidRPr="00EC6B9A" w:rsidRDefault="00EC6B9A" w:rsidP="00EC6B9A">
      <w:pPr>
        <w:pStyle w:val="a3"/>
        <w:spacing w:before="0" w:beforeAutospacing="0" w:after="0" w:afterAutospacing="0" w:line="220" w:lineRule="atLeast"/>
        <w:jc w:val="center"/>
        <w:rPr>
          <w:color w:val="000000"/>
        </w:rPr>
      </w:pPr>
      <w:r w:rsidRPr="00EC6B9A">
        <w:rPr>
          <w:b/>
          <w:bCs/>
          <w:i/>
          <w:iCs/>
          <w:color w:val="000000"/>
        </w:rPr>
        <w:t>4 Причины, вызывающие школьную неуспеваемость:</w:t>
      </w:r>
    </w:p>
    <w:p w:rsidR="00EC6B9A" w:rsidRPr="00EC6B9A" w:rsidRDefault="00EC6B9A" w:rsidP="00632EE5">
      <w:pPr>
        <w:pStyle w:val="a3"/>
        <w:numPr>
          <w:ilvl w:val="0"/>
          <w:numId w:val="6"/>
        </w:numPr>
        <w:spacing w:before="0" w:beforeAutospacing="0" w:after="0" w:afterAutospacing="0"/>
        <w:ind w:left="0"/>
        <w:rPr>
          <w:color w:val="000000"/>
        </w:rPr>
      </w:pPr>
      <w:r w:rsidRPr="00EC6B9A">
        <w:rPr>
          <w:color w:val="000000"/>
        </w:rPr>
        <w:t>Пропуск уроков</w:t>
      </w:r>
    </w:p>
    <w:p w:rsidR="00EC6B9A" w:rsidRPr="00EC6B9A" w:rsidRDefault="00EC6B9A" w:rsidP="00632EE5">
      <w:pPr>
        <w:pStyle w:val="a3"/>
        <w:numPr>
          <w:ilvl w:val="0"/>
          <w:numId w:val="6"/>
        </w:numPr>
        <w:spacing w:before="0" w:beforeAutospacing="0" w:after="0" w:afterAutospacing="0"/>
        <w:ind w:left="0"/>
        <w:rPr>
          <w:color w:val="000000"/>
        </w:rPr>
      </w:pPr>
      <w:r w:rsidRPr="00EC6B9A">
        <w:rPr>
          <w:color w:val="000000"/>
        </w:rPr>
        <w:t>Недостаточная работа дома</w:t>
      </w:r>
    </w:p>
    <w:p w:rsidR="00EC6B9A" w:rsidRPr="00EC6B9A" w:rsidRDefault="00EC6B9A" w:rsidP="00632EE5">
      <w:pPr>
        <w:pStyle w:val="a3"/>
        <w:numPr>
          <w:ilvl w:val="0"/>
          <w:numId w:val="6"/>
        </w:numPr>
        <w:spacing w:before="0" w:beforeAutospacing="0" w:after="0" w:afterAutospacing="0"/>
        <w:ind w:left="0"/>
        <w:rPr>
          <w:color w:val="000000"/>
        </w:rPr>
      </w:pPr>
      <w:r w:rsidRPr="00EC6B9A">
        <w:rPr>
          <w:color w:val="000000"/>
        </w:rPr>
        <w:t>Слабые способности</w:t>
      </w:r>
    </w:p>
    <w:p w:rsidR="00EC6B9A" w:rsidRPr="00EC6B9A" w:rsidRDefault="00EC6B9A" w:rsidP="00632EE5">
      <w:pPr>
        <w:pStyle w:val="a3"/>
        <w:numPr>
          <w:ilvl w:val="0"/>
          <w:numId w:val="6"/>
        </w:numPr>
        <w:spacing w:before="0" w:beforeAutospacing="0" w:after="0" w:afterAutospacing="0"/>
        <w:ind w:left="0"/>
        <w:rPr>
          <w:color w:val="000000"/>
        </w:rPr>
      </w:pPr>
      <w:r w:rsidRPr="00EC6B9A">
        <w:rPr>
          <w:color w:val="000000"/>
        </w:rPr>
        <w:t>Нежелание учить предмет</w:t>
      </w:r>
    </w:p>
    <w:p w:rsidR="00EC6B9A" w:rsidRPr="00EC6B9A" w:rsidRDefault="00EC6B9A" w:rsidP="00632EE5">
      <w:pPr>
        <w:pStyle w:val="a3"/>
        <w:numPr>
          <w:ilvl w:val="0"/>
          <w:numId w:val="6"/>
        </w:numPr>
        <w:spacing w:before="0" w:beforeAutospacing="0" w:after="0" w:afterAutospacing="0"/>
        <w:ind w:left="0"/>
        <w:rPr>
          <w:color w:val="000000"/>
        </w:rPr>
      </w:pPr>
      <w:r w:rsidRPr="00EC6B9A">
        <w:rPr>
          <w:color w:val="000000"/>
        </w:rPr>
        <w:t>Недостаточная работа на уроке</w:t>
      </w:r>
    </w:p>
    <w:p w:rsidR="00EC6B9A" w:rsidRPr="00EC6B9A" w:rsidRDefault="00EC6B9A" w:rsidP="00632EE5">
      <w:pPr>
        <w:pStyle w:val="a3"/>
        <w:numPr>
          <w:ilvl w:val="0"/>
          <w:numId w:val="6"/>
        </w:numPr>
        <w:spacing w:before="0" w:beforeAutospacing="0" w:after="0" w:afterAutospacing="0"/>
        <w:ind w:left="0"/>
        <w:rPr>
          <w:color w:val="000000"/>
        </w:rPr>
      </w:pPr>
      <w:r w:rsidRPr="00EC6B9A">
        <w:rPr>
          <w:color w:val="000000"/>
        </w:rPr>
        <w:t>Необъективность выставления оценок на уроке</w:t>
      </w:r>
    </w:p>
    <w:p w:rsidR="00EC6B9A" w:rsidRPr="00EC6B9A" w:rsidRDefault="00EC6B9A" w:rsidP="00632EE5">
      <w:pPr>
        <w:pStyle w:val="a3"/>
        <w:numPr>
          <w:ilvl w:val="0"/>
          <w:numId w:val="6"/>
        </w:numPr>
        <w:spacing w:before="0" w:beforeAutospacing="0" w:after="0" w:afterAutospacing="0"/>
        <w:ind w:left="0"/>
        <w:rPr>
          <w:color w:val="000000"/>
        </w:rPr>
      </w:pPr>
      <w:r w:rsidRPr="00EC6B9A">
        <w:rPr>
          <w:color w:val="000000"/>
        </w:rPr>
        <w:t>Предвзятое отношение учителя на уроке</w:t>
      </w:r>
    </w:p>
    <w:p w:rsidR="00EC6B9A" w:rsidRPr="00EC6B9A" w:rsidRDefault="00EC6B9A" w:rsidP="00632EE5">
      <w:pPr>
        <w:pStyle w:val="a3"/>
        <w:numPr>
          <w:ilvl w:val="0"/>
          <w:numId w:val="6"/>
        </w:numPr>
        <w:spacing w:before="0" w:beforeAutospacing="0" w:after="0" w:afterAutospacing="0"/>
        <w:ind w:left="0"/>
        <w:rPr>
          <w:color w:val="000000"/>
        </w:rPr>
      </w:pPr>
      <w:r w:rsidRPr="00EC6B9A">
        <w:rPr>
          <w:color w:val="000000"/>
        </w:rPr>
        <w:t>Большой объем домашнего задания</w:t>
      </w:r>
    </w:p>
    <w:p w:rsidR="00EC6B9A" w:rsidRPr="00EC6B9A" w:rsidRDefault="00EC6B9A" w:rsidP="00632EE5">
      <w:pPr>
        <w:pStyle w:val="a3"/>
        <w:numPr>
          <w:ilvl w:val="0"/>
          <w:numId w:val="6"/>
        </w:numPr>
        <w:spacing w:before="0" w:beforeAutospacing="0" w:after="0" w:afterAutospacing="0"/>
        <w:ind w:left="0"/>
        <w:rPr>
          <w:color w:val="000000"/>
        </w:rPr>
      </w:pPr>
      <w:r w:rsidRPr="00EC6B9A">
        <w:rPr>
          <w:color w:val="000000"/>
        </w:rPr>
        <w:t>Недостаточное внимание учителя</w:t>
      </w:r>
    </w:p>
    <w:p w:rsidR="00EC6B9A" w:rsidRPr="00EC6B9A" w:rsidRDefault="00EC6B9A" w:rsidP="00632EE5">
      <w:pPr>
        <w:pStyle w:val="a3"/>
        <w:numPr>
          <w:ilvl w:val="0"/>
          <w:numId w:val="6"/>
        </w:numPr>
        <w:spacing w:before="0" w:beforeAutospacing="0" w:after="0" w:afterAutospacing="0"/>
        <w:ind w:left="0"/>
        <w:rPr>
          <w:color w:val="000000"/>
        </w:rPr>
      </w:pPr>
      <w:r w:rsidRPr="00EC6B9A">
        <w:rPr>
          <w:color w:val="000000"/>
        </w:rPr>
        <w:t>Высокий уровень сложности материала</w:t>
      </w:r>
    </w:p>
    <w:p w:rsidR="00EC6B9A" w:rsidRPr="00EC6B9A" w:rsidRDefault="00EC6B9A" w:rsidP="00632EE5">
      <w:pPr>
        <w:pStyle w:val="a3"/>
        <w:numPr>
          <w:ilvl w:val="0"/>
          <w:numId w:val="6"/>
        </w:numPr>
        <w:spacing w:before="0" w:beforeAutospacing="0" w:after="0" w:afterAutospacing="0"/>
        <w:ind w:left="0"/>
        <w:rPr>
          <w:color w:val="000000"/>
        </w:rPr>
      </w:pPr>
      <w:r w:rsidRPr="00EC6B9A">
        <w:rPr>
          <w:color w:val="000000"/>
        </w:rPr>
        <w:t>Другие причины</w:t>
      </w:r>
    </w:p>
    <w:p w:rsidR="00EC6B9A" w:rsidRPr="00EC6B9A" w:rsidRDefault="00EC6B9A" w:rsidP="00EC6B9A">
      <w:pPr>
        <w:pStyle w:val="a3"/>
        <w:spacing w:before="0" w:beforeAutospacing="0" w:after="0" w:afterAutospacing="0"/>
        <w:jc w:val="center"/>
        <w:rPr>
          <w:color w:val="000000"/>
        </w:rPr>
      </w:pPr>
      <w:r w:rsidRPr="00EC6B9A">
        <w:rPr>
          <w:b/>
          <w:bCs/>
          <w:i/>
          <w:iCs/>
          <w:color w:val="000000"/>
        </w:rPr>
        <w:t>5 Причины и характер проявления неуспеваемости</w:t>
      </w:r>
    </w:p>
    <w:p w:rsidR="00EC6B9A" w:rsidRPr="00EC6B9A" w:rsidRDefault="00EC6B9A" w:rsidP="00EC6B9A">
      <w:pPr>
        <w:pStyle w:val="a3"/>
        <w:spacing w:before="0" w:beforeAutospacing="0" w:after="0" w:afterAutospacing="0"/>
        <w:rPr>
          <w:color w:val="000000"/>
        </w:rPr>
      </w:pPr>
      <w:r w:rsidRPr="00EC6B9A">
        <w:rPr>
          <w:color w:val="000000"/>
          <w:shd w:val="clear" w:color="auto" w:fill="FFFFFF"/>
        </w:rPr>
        <w:t>Причины неуспеваемости</w:t>
      </w:r>
    </w:p>
    <w:p w:rsidR="00EC6B9A" w:rsidRPr="00EC6B9A" w:rsidRDefault="00EC6B9A" w:rsidP="00EC6B9A">
      <w:pPr>
        <w:pStyle w:val="a3"/>
        <w:spacing w:before="0" w:beforeAutospacing="0" w:after="0" w:afterAutospacing="0"/>
        <w:rPr>
          <w:color w:val="000000"/>
        </w:rPr>
      </w:pPr>
      <w:r w:rsidRPr="00EC6B9A">
        <w:rPr>
          <w:color w:val="000000"/>
          <w:shd w:val="clear" w:color="auto" w:fill="FFFFFF"/>
        </w:rPr>
        <w:t>Характер проявления</w:t>
      </w:r>
    </w:p>
    <w:p w:rsidR="00EC6B9A" w:rsidRPr="00EC6B9A" w:rsidRDefault="00EC6B9A" w:rsidP="00EC6B9A">
      <w:pPr>
        <w:pStyle w:val="a3"/>
        <w:spacing w:before="0" w:beforeAutospacing="0" w:after="0" w:afterAutospacing="0"/>
        <w:rPr>
          <w:color w:val="000000"/>
        </w:rPr>
      </w:pPr>
      <w:r w:rsidRPr="00EC6B9A">
        <w:rPr>
          <w:color w:val="000000"/>
        </w:rPr>
        <w:t>Низкий уровень развития учебной мотивации (ничто не побуждает учиться). Влияют:</w:t>
      </w:r>
    </w:p>
    <w:p w:rsidR="00EC6B9A" w:rsidRPr="00EC6B9A" w:rsidRDefault="00EC6B9A" w:rsidP="00632EE5">
      <w:pPr>
        <w:pStyle w:val="a3"/>
        <w:numPr>
          <w:ilvl w:val="0"/>
          <w:numId w:val="7"/>
        </w:numPr>
        <w:spacing w:before="0" w:beforeAutospacing="0" w:after="0" w:afterAutospacing="0"/>
        <w:ind w:left="0"/>
        <w:rPr>
          <w:color w:val="000000"/>
        </w:rPr>
      </w:pPr>
      <w:r w:rsidRPr="00EC6B9A">
        <w:rPr>
          <w:color w:val="000000"/>
        </w:rPr>
        <w:t>обстоятельства жизни ребенка в семье;</w:t>
      </w:r>
    </w:p>
    <w:p w:rsidR="00EC6B9A" w:rsidRPr="00EC6B9A" w:rsidRDefault="00EC6B9A" w:rsidP="00632EE5">
      <w:pPr>
        <w:pStyle w:val="a3"/>
        <w:numPr>
          <w:ilvl w:val="0"/>
          <w:numId w:val="7"/>
        </w:numPr>
        <w:spacing w:before="0" w:beforeAutospacing="0" w:after="0" w:afterAutospacing="0"/>
        <w:ind w:left="0"/>
        <w:rPr>
          <w:color w:val="000000"/>
        </w:rPr>
      </w:pPr>
      <w:r w:rsidRPr="00EC6B9A">
        <w:rPr>
          <w:color w:val="000000"/>
        </w:rPr>
        <w:t>взаимоотношения с окружающими взрослыми</w:t>
      </w:r>
    </w:p>
    <w:p w:rsidR="00EC6B9A" w:rsidRPr="00EC6B9A" w:rsidRDefault="00EC6B9A" w:rsidP="00EC6B9A">
      <w:pPr>
        <w:pStyle w:val="a3"/>
        <w:spacing w:before="0" w:beforeAutospacing="0" w:after="0" w:afterAutospacing="0"/>
        <w:rPr>
          <w:color w:val="000000"/>
        </w:rPr>
      </w:pPr>
    </w:p>
    <w:p w:rsidR="00EC6B9A" w:rsidRPr="00EC6B9A" w:rsidRDefault="00EC6B9A" w:rsidP="00EC6B9A">
      <w:pPr>
        <w:pStyle w:val="a3"/>
        <w:spacing w:before="0" w:beforeAutospacing="0" w:after="0" w:afterAutospacing="0"/>
        <w:rPr>
          <w:color w:val="000000"/>
        </w:rPr>
      </w:pPr>
      <w:r w:rsidRPr="00EC6B9A">
        <w:rPr>
          <w:color w:val="000000"/>
          <w:shd w:val="clear" w:color="auto" w:fill="FFFFFF"/>
        </w:rPr>
        <w:t>Неправильно сформировавшееся отношение к учению, непонимание его общественной значимости. </w:t>
      </w:r>
      <w:r w:rsidRPr="00EC6B9A">
        <w:rPr>
          <w:color w:val="000000"/>
        </w:rPr>
        <w:br/>
      </w:r>
      <w:proofErr w:type="gramStart"/>
      <w:r w:rsidRPr="00EC6B9A">
        <w:rPr>
          <w:color w:val="000000"/>
          <w:shd w:val="clear" w:color="auto" w:fill="FFFFFF"/>
        </w:rPr>
        <w:t>Нет стремления быть</w:t>
      </w:r>
      <w:proofErr w:type="gramEnd"/>
      <w:r w:rsidRPr="00EC6B9A">
        <w:rPr>
          <w:color w:val="000000"/>
          <w:shd w:val="clear" w:color="auto" w:fill="FFFFFF"/>
        </w:rPr>
        <w:t xml:space="preserve"> успешным в учебной деятельности (отсутствует заинтересованность в получении хороших отметок, вполне устраивают удовлетворительные)</w:t>
      </w:r>
    </w:p>
    <w:p w:rsidR="00EC6B9A" w:rsidRPr="00EC6B9A" w:rsidRDefault="00EC6B9A" w:rsidP="00EC6B9A">
      <w:pPr>
        <w:pStyle w:val="a3"/>
        <w:spacing w:before="0" w:beforeAutospacing="0" w:after="0" w:afterAutospacing="0"/>
        <w:rPr>
          <w:color w:val="000000"/>
        </w:rPr>
      </w:pPr>
      <w:r w:rsidRPr="00EC6B9A">
        <w:rPr>
          <w:color w:val="000000"/>
          <w:shd w:val="clear" w:color="auto" w:fill="FFFFFF"/>
        </w:rPr>
        <w:t>Интеллектуальная пассивность как результат неправильного воспитания. </w:t>
      </w:r>
      <w:r w:rsidRPr="00EC6B9A">
        <w:rPr>
          <w:color w:val="000000"/>
        </w:rPr>
        <w:br/>
      </w:r>
      <w:r w:rsidRPr="00EC6B9A">
        <w:rPr>
          <w:color w:val="000000"/>
          <w:shd w:val="clear" w:color="auto" w:fill="FFFFFF"/>
        </w:rPr>
        <w:t>Интеллектуально пассивные учащиеся – те, которые не имели ни правильных условий для умственного развития, ни достаточной практики интеллектуальной деятельности, у них отсутствуют интеллектуальные умения, знания и навыки, на основе которых педагог строит обучение</w:t>
      </w:r>
    </w:p>
    <w:p w:rsidR="00EC6B9A" w:rsidRPr="00EC6B9A" w:rsidRDefault="00EC6B9A" w:rsidP="00EC6B9A">
      <w:pPr>
        <w:pStyle w:val="a3"/>
        <w:spacing w:before="0" w:beforeAutospacing="0" w:after="0" w:afterAutospacing="0"/>
        <w:rPr>
          <w:color w:val="000000"/>
        </w:rPr>
      </w:pPr>
      <w:r w:rsidRPr="00EC6B9A">
        <w:rPr>
          <w:color w:val="000000"/>
          <w:shd w:val="clear" w:color="auto" w:fill="FFFFFF"/>
        </w:rPr>
        <w:t>При выполнении учебного задания, требующего активной мыслительной работы, отсутствует стремление его понять и осмыслить. </w:t>
      </w:r>
      <w:r w:rsidRPr="00EC6B9A">
        <w:rPr>
          <w:color w:val="000000"/>
        </w:rPr>
        <w:br/>
      </w:r>
      <w:r w:rsidRPr="00EC6B9A">
        <w:rPr>
          <w:color w:val="000000"/>
          <w:shd w:val="clear" w:color="auto" w:fill="FFFFFF"/>
        </w:rPr>
        <w:t>Вместо активного размышления – использование различных обходных путей: зазубривание, списывание, подсказки товарищей, угадывание правильных вариантов ответа. </w:t>
      </w:r>
      <w:r w:rsidRPr="00EC6B9A">
        <w:rPr>
          <w:color w:val="000000"/>
        </w:rPr>
        <w:br/>
      </w:r>
      <w:r w:rsidRPr="00EC6B9A">
        <w:rPr>
          <w:color w:val="000000"/>
          <w:shd w:val="clear" w:color="auto" w:fill="FFFFFF"/>
        </w:rPr>
        <w:t>Интеллектуальная пассивность может проявляться как избирательно в отношении учебных предметов, так и во всей учебной работе. Вне учебных занятий многие из таких учащихся действуют умнее, активнее и сообразительнее, чем в учении</w:t>
      </w:r>
    </w:p>
    <w:p w:rsidR="00EC6B9A" w:rsidRPr="00EC6B9A" w:rsidRDefault="00EC6B9A" w:rsidP="00EC6B9A">
      <w:pPr>
        <w:pStyle w:val="a3"/>
        <w:spacing w:before="0" w:beforeAutospacing="0" w:after="0" w:afterAutospacing="0"/>
        <w:rPr>
          <w:color w:val="000000"/>
        </w:rPr>
      </w:pPr>
      <w:r w:rsidRPr="00EC6B9A">
        <w:rPr>
          <w:color w:val="000000"/>
          <w:shd w:val="clear" w:color="auto" w:fill="FFFFFF"/>
        </w:rPr>
        <w:t>Неправильные навыки учебной работы – со стороны педагога нет должного контроля над способами и приемами ее выполнения</w:t>
      </w:r>
    </w:p>
    <w:p w:rsidR="00EC6B9A" w:rsidRPr="00EC6B9A" w:rsidRDefault="00EC6B9A" w:rsidP="00EC6B9A">
      <w:pPr>
        <w:pStyle w:val="a3"/>
        <w:spacing w:before="0" w:beforeAutospacing="0" w:after="0" w:afterAutospacing="0"/>
        <w:rPr>
          <w:color w:val="000000"/>
        </w:rPr>
      </w:pPr>
      <w:proofErr w:type="gramStart"/>
      <w:r w:rsidRPr="00EC6B9A">
        <w:rPr>
          <w:color w:val="000000"/>
          <w:shd w:val="clear" w:color="auto" w:fill="FFFFFF"/>
        </w:rPr>
        <w:t>Учащиеся не умеют учиться, не умеют самостоятельно работать, потому что пользуются малоэффективными способами учебной работы, которые требуют от них значительной траты лишнего времени и труда: заучивают текст, не выделяя логических частей; начинают выполнять практические задания раньше, чем выучивают правило, для применения которого эти задания задаются; не проверяют свои работы или не умеют проверять;</w:t>
      </w:r>
      <w:proofErr w:type="gramEnd"/>
      <w:r w:rsidRPr="00EC6B9A">
        <w:rPr>
          <w:color w:val="000000"/>
          <w:shd w:val="clear" w:color="auto" w:fill="FFFFFF"/>
        </w:rPr>
        <w:t xml:space="preserve"> выполняют работу в медленном темпе</w:t>
      </w:r>
    </w:p>
    <w:p w:rsidR="00EC6B9A" w:rsidRPr="00EC6B9A" w:rsidRDefault="00EC6B9A" w:rsidP="00EC6B9A">
      <w:pPr>
        <w:pStyle w:val="a3"/>
        <w:spacing w:before="0" w:beforeAutospacing="0" w:after="0" w:afterAutospacing="0"/>
        <w:rPr>
          <w:color w:val="000000"/>
        </w:rPr>
      </w:pPr>
      <w:r w:rsidRPr="00EC6B9A">
        <w:rPr>
          <w:color w:val="000000"/>
        </w:rPr>
        <w:t>Неправильно сформировавшееся отношение к учебному труду:</w:t>
      </w:r>
    </w:p>
    <w:p w:rsidR="00EC6B9A" w:rsidRPr="00EC6B9A" w:rsidRDefault="00EC6B9A" w:rsidP="00632EE5">
      <w:pPr>
        <w:pStyle w:val="a3"/>
        <w:numPr>
          <w:ilvl w:val="0"/>
          <w:numId w:val="8"/>
        </w:numPr>
        <w:spacing w:before="0" w:beforeAutospacing="0" w:after="0" w:afterAutospacing="0"/>
        <w:ind w:left="0"/>
        <w:rPr>
          <w:color w:val="000000"/>
        </w:rPr>
      </w:pPr>
      <w:r w:rsidRPr="00EC6B9A">
        <w:rPr>
          <w:color w:val="000000"/>
        </w:rPr>
        <w:t>пробелы в воспитании (нет постоянных трудовых обязанностей, не приучены выполнять их аккуратно, не предъявлялось строгих требований к качеству работы; избалованные, неорганизованные учащиеся);</w:t>
      </w:r>
    </w:p>
    <w:p w:rsidR="00EC6B9A" w:rsidRPr="00EC6B9A" w:rsidRDefault="00EC6B9A" w:rsidP="00632EE5">
      <w:pPr>
        <w:pStyle w:val="a3"/>
        <w:numPr>
          <w:ilvl w:val="0"/>
          <w:numId w:val="8"/>
        </w:numPr>
        <w:spacing w:before="0" w:beforeAutospacing="0" w:after="0" w:afterAutospacing="0"/>
        <w:ind w:left="0"/>
        <w:rPr>
          <w:color w:val="000000"/>
        </w:rPr>
      </w:pPr>
      <w:r w:rsidRPr="00EC6B9A">
        <w:rPr>
          <w:color w:val="000000"/>
        </w:rPr>
        <w:t>неправильная организация учебной деятельности в ОУ</w:t>
      </w:r>
    </w:p>
    <w:p w:rsidR="00EC6B9A" w:rsidRPr="00EC6B9A" w:rsidRDefault="00EC6B9A" w:rsidP="00EC6B9A">
      <w:pPr>
        <w:pStyle w:val="a3"/>
        <w:spacing w:before="0" w:beforeAutospacing="0" w:after="0" w:afterAutospacing="0"/>
        <w:rPr>
          <w:color w:val="000000"/>
        </w:rPr>
      </w:pPr>
    </w:p>
    <w:p w:rsidR="00EC6B9A" w:rsidRPr="00EC6B9A" w:rsidRDefault="00EC6B9A" w:rsidP="00EC6B9A">
      <w:pPr>
        <w:pStyle w:val="a3"/>
        <w:spacing w:before="0" w:beforeAutospacing="0" w:after="0" w:afterAutospacing="0"/>
        <w:rPr>
          <w:color w:val="000000"/>
        </w:rPr>
      </w:pPr>
      <w:r w:rsidRPr="00EC6B9A">
        <w:rPr>
          <w:color w:val="000000"/>
          <w:shd w:val="clear" w:color="auto" w:fill="FFFFFF"/>
        </w:rPr>
        <w:t>Нежелание выполнять не очень интересное, скучное, трудное, отнимающее много времени задание. </w:t>
      </w:r>
      <w:r w:rsidRPr="00EC6B9A">
        <w:rPr>
          <w:color w:val="000000"/>
        </w:rPr>
        <w:br/>
      </w:r>
      <w:r w:rsidRPr="00EC6B9A">
        <w:rPr>
          <w:color w:val="000000"/>
          <w:shd w:val="clear" w:color="auto" w:fill="FFFFFF"/>
        </w:rPr>
        <w:t>Небрежность и недобросовестность в выполнении учебных обязанностей. </w:t>
      </w:r>
      <w:r w:rsidRPr="00EC6B9A">
        <w:rPr>
          <w:color w:val="000000"/>
        </w:rPr>
        <w:br/>
      </w:r>
      <w:r w:rsidRPr="00EC6B9A">
        <w:rPr>
          <w:color w:val="000000"/>
          <w:shd w:val="clear" w:color="auto" w:fill="FFFFFF"/>
        </w:rPr>
        <w:t>Невыполненные или частично выполненные домашние задания. </w:t>
      </w:r>
      <w:r w:rsidRPr="00EC6B9A">
        <w:rPr>
          <w:color w:val="000000"/>
        </w:rPr>
        <w:br/>
      </w:r>
      <w:r w:rsidRPr="00EC6B9A">
        <w:rPr>
          <w:color w:val="000000"/>
          <w:shd w:val="clear" w:color="auto" w:fill="FFFFFF"/>
        </w:rPr>
        <w:t>Неаккуратное обращение с учебными пособиями</w:t>
      </w:r>
    </w:p>
    <w:p w:rsidR="00EC6B9A" w:rsidRPr="00EC6B9A" w:rsidRDefault="00EC6B9A" w:rsidP="00EC6B9A">
      <w:pPr>
        <w:pStyle w:val="a3"/>
        <w:spacing w:before="0" w:beforeAutospacing="0" w:after="0" w:afterAutospacing="0"/>
        <w:rPr>
          <w:color w:val="000000"/>
        </w:rPr>
      </w:pPr>
      <w:r w:rsidRPr="00EC6B9A">
        <w:rPr>
          <w:color w:val="000000"/>
          <w:shd w:val="clear" w:color="auto" w:fill="FFFFFF"/>
        </w:rPr>
        <w:t>Отсутствие или слабое развитие учебных и познавательных интересов – недостаточное внимание к этой проблеме со стороны педагогов и родителей</w:t>
      </w:r>
    </w:p>
    <w:p w:rsidR="00EC6B9A" w:rsidRPr="00EC6B9A" w:rsidRDefault="00EC6B9A" w:rsidP="00EC6B9A">
      <w:pPr>
        <w:pStyle w:val="a3"/>
        <w:spacing w:before="0" w:beforeAutospacing="0" w:after="0" w:afterAutospacing="0"/>
        <w:rPr>
          <w:color w:val="000000"/>
        </w:rPr>
      </w:pPr>
      <w:r w:rsidRPr="00EC6B9A">
        <w:rPr>
          <w:color w:val="000000"/>
          <w:shd w:val="clear" w:color="auto" w:fill="FFFFFF"/>
        </w:rPr>
        <w:t>Знания усваиваются без интереса, легко становятся формальными, т. к. не отвечают потребности в их приобретении, остаются мертвым грузом, не используются, не влияют на представления школьника об окружающей действительности и не побуждают к дальнейшей деятельности</w:t>
      </w:r>
    </w:p>
    <w:p w:rsidR="00EC6B9A" w:rsidRPr="00EC6B9A" w:rsidRDefault="00EC6B9A" w:rsidP="00EC6B9A">
      <w:pPr>
        <w:pStyle w:val="a3"/>
        <w:spacing w:before="0" w:beforeAutospacing="0" w:after="0" w:afterAutospacing="0"/>
        <w:jc w:val="center"/>
        <w:rPr>
          <w:color w:val="000000"/>
        </w:rPr>
      </w:pPr>
      <w:r w:rsidRPr="00EC6B9A">
        <w:rPr>
          <w:color w:val="000000"/>
        </w:rPr>
        <w:br/>
      </w:r>
    </w:p>
    <w:p w:rsidR="00EC6B9A" w:rsidRPr="00EC6B9A" w:rsidRDefault="00EC6B9A" w:rsidP="00EC6B9A">
      <w:pPr>
        <w:pStyle w:val="a3"/>
        <w:spacing w:before="0" w:beforeAutospacing="0" w:after="0" w:afterAutospacing="0"/>
        <w:jc w:val="center"/>
        <w:rPr>
          <w:color w:val="000000"/>
        </w:rPr>
      </w:pPr>
      <w:r w:rsidRPr="00EC6B9A">
        <w:rPr>
          <w:b/>
          <w:bCs/>
          <w:i/>
          <w:iCs/>
          <w:color w:val="000000"/>
        </w:rPr>
        <w:t>6 Профилактика неуспеваемости</w:t>
      </w:r>
    </w:p>
    <w:p w:rsidR="00EC6B9A" w:rsidRPr="00EC6B9A" w:rsidRDefault="00EC6B9A" w:rsidP="00EC6B9A">
      <w:pPr>
        <w:pStyle w:val="a3"/>
        <w:spacing w:before="0" w:beforeAutospacing="0" w:after="0" w:afterAutospacing="0"/>
        <w:rPr>
          <w:color w:val="000000"/>
        </w:rPr>
      </w:pPr>
      <w:r w:rsidRPr="00EC6B9A">
        <w:rPr>
          <w:color w:val="000000"/>
        </w:rPr>
        <w:br/>
        <w:t xml:space="preserve">1 Контроль </w:t>
      </w:r>
      <w:r w:rsidR="00704CFB">
        <w:rPr>
          <w:color w:val="000000"/>
        </w:rPr>
        <w:t>посещаемости занятий учащимися.</w:t>
      </w:r>
    </w:p>
    <w:p w:rsidR="00704CFB" w:rsidRPr="00EC6B9A" w:rsidRDefault="00EC6B9A" w:rsidP="00704CFB">
      <w:pPr>
        <w:pStyle w:val="a3"/>
        <w:spacing w:before="0" w:beforeAutospacing="0" w:after="0" w:afterAutospacing="0"/>
        <w:rPr>
          <w:color w:val="000000"/>
        </w:rPr>
      </w:pPr>
      <w:r w:rsidRPr="00EC6B9A">
        <w:rPr>
          <w:color w:val="000000"/>
        </w:rPr>
        <w:br/>
      </w:r>
    </w:p>
    <w:p w:rsidR="00EC6B9A" w:rsidRPr="00EC6B9A" w:rsidRDefault="00EC6B9A" w:rsidP="00704CFB">
      <w:pPr>
        <w:pStyle w:val="a3"/>
        <w:spacing w:before="0" w:beforeAutospacing="0" w:after="0" w:afterAutospacing="0"/>
        <w:rPr>
          <w:color w:val="000000"/>
        </w:rPr>
      </w:pPr>
      <w:r w:rsidRPr="00EC6B9A">
        <w:rPr>
          <w:color w:val="000000"/>
        </w:rPr>
        <w:t xml:space="preserve">2. </w:t>
      </w:r>
      <w:r w:rsidR="00704CFB">
        <w:rPr>
          <w:color w:val="000000"/>
        </w:rPr>
        <w:t>Индивидуальные беседы профилактического характера.</w:t>
      </w:r>
    </w:p>
    <w:p w:rsidR="00704CFB" w:rsidRPr="00EC6B9A" w:rsidRDefault="00EC6B9A" w:rsidP="00704CFB">
      <w:pPr>
        <w:pStyle w:val="a3"/>
        <w:spacing w:before="0" w:beforeAutospacing="0" w:after="0" w:afterAutospacing="0"/>
        <w:rPr>
          <w:color w:val="000000"/>
        </w:rPr>
      </w:pPr>
      <w:r w:rsidRPr="00EC6B9A">
        <w:rPr>
          <w:color w:val="000000"/>
        </w:rPr>
        <w:lastRenderedPageBreak/>
        <w:br/>
        <w:t xml:space="preserve">3. </w:t>
      </w:r>
      <w:r w:rsidR="00704CFB">
        <w:rPr>
          <w:color w:val="000000"/>
        </w:rPr>
        <w:t>Обследования жилищно-бытовых условий слабоуспевающих детей.</w:t>
      </w:r>
      <w:r w:rsidRPr="00EC6B9A">
        <w:rPr>
          <w:color w:val="000000"/>
        </w:rPr>
        <w:br/>
      </w:r>
    </w:p>
    <w:p w:rsidR="00EC6B9A" w:rsidRPr="00EC6B9A" w:rsidRDefault="00EC6B9A" w:rsidP="00EC6B9A">
      <w:pPr>
        <w:pStyle w:val="a3"/>
        <w:spacing w:before="0" w:beforeAutospacing="0" w:after="0" w:afterAutospacing="0"/>
        <w:jc w:val="center"/>
        <w:rPr>
          <w:color w:val="000000"/>
        </w:rPr>
      </w:pPr>
    </w:p>
    <w:p w:rsidR="00EC6B9A" w:rsidRPr="00EC6B9A" w:rsidRDefault="00EC6B9A" w:rsidP="00EC6B9A">
      <w:pPr>
        <w:pStyle w:val="a3"/>
        <w:spacing w:before="0" w:beforeAutospacing="0" w:after="0" w:afterAutospacing="0" w:line="220" w:lineRule="atLeast"/>
        <w:jc w:val="center"/>
        <w:rPr>
          <w:color w:val="000000"/>
        </w:rPr>
      </w:pPr>
      <w:r w:rsidRPr="00EC6B9A">
        <w:rPr>
          <w:color w:val="000000"/>
        </w:rPr>
        <w:br/>
      </w:r>
    </w:p>
    <w:p w:rsidR="00EC6B9A" w:rsidRPr="00EC6B9A" w:rsidRDefault="00EC6B9A" w:rsidP="00EC6B9A">
      <w:pPr>
        <w:pStyle w:val="a3"/>
        <w:spacing w:before="0" w:beforeAutospacing="0" w:after="0" w:afterAutospacing="0" w:line="220" w:lineRule="atLeast"/>
        <w:jc w:val="center"/>
        <w:rPr>
          <w:color w:val="000000"/>
        </w:rPr>
      </w:pPr>
      <w:r w:rsidRPr="00EC6B9A">
        <w:rPr>
          <w:b/>
          <w:bCs/>
          <w:i/>
          <w:iCs/>
          <w:color w:val="000000"/>
        </w:rPr>
        <w:t>8 Ключевые моменты в организации учебного процесса со слабоуспевающими детьми</w:t>
      </w:r>
    </w:p>
    <w:p w:rsidR="00EC6B9A" w:rsidRPr="00EC6B9A" w:rsidRDefault="00EC6B9A" w:rsidP="00EC6B9A">
      <w:pPr>
        <w:pStyle w:val="a3"/>
        <w:shd w:val="clear" w:color="auto" w:fill="FFFFFF"/>
        <w:spacing w:before="0" w:beforeAutospacing="0" w:after="0" w:afterAutospacing="0" w:line="220" w:lineRule="atLeast"/>
        <w:rPr>
          <w:color w:val="000000"/>
        </w:rPr>
      </w:pPr>
      <w:r w:rsidRPr="00EC6B9A">
        <w:rPr>
          <w:color w:val="000000"/>
        </w:rPr>
        <w:t xml:space="preserve">Для усиления эффективности работы со слабоуспевающими учащимися использовать новые образовательные технологии, инновационные формы и  методы обучения: личностно – ориентированный подход (обучение строить с учетом развитости индивидуальных способностей и уровня </w:t>
      </w:r>
      <w:proofErr w:type="spellStart"/>
      <w:r w:rsidRPr="00EC6B9A">
        <w:rPr>
          <w:color w:val="000000"/>
        </w:rPr>
        <w:t>сформированности</w:t>
      </w:r>
      <w:proofErr w:type="spellEnd"/>
      <w:r w:rsidRPr="00EC6B9A">
        <w:rPr>
          <w:color w:val="000000"/>
        </w:rPr>
        <w:t xml:space="preserve"> умений учебного труда) и </w:t>
      </w:r>
      <w:proofErr w:type="spellStart"/>
      <w:r w:rsidRPr="00EC6B9A">
        <w:rPr>
          <w:color w:val="000000"/>
        </w:rPr>
        <w:t>разноуровневую</w:t>
      </w:r>
      <w:proofErr w:type="spellEnd"/>
      <w:r w:rsidRPr="00EC6B9A">
        <w:rPr>
          <w:color w:val="000000"/>
        </w:rPr>
        <w:t xml:space="preserve"> дифференциацию на всех этапах урока.</w:t>
      </w:r>
    </w:p>
    <w:p w:rsidR="00EC6B9A" w:rsidRPr="00EC6B9A" w:rsidRDefault="00EC6B9A" w:rsidP="00EC6B9A">
      <w:pPr>
        <w:pStyle w:val="a3"/>
        <w:shd w:val="clear" w:color="auto" w:fill="FFFFFF"/>
        <w:spacing w:before="0" w:beforeAutospacing="0" w:after="0" w:afterAutospacing="0" w:line="220" w:lineRule="atLeast"/>
        <w:rPr>
          <w:color w:val="000000"/>
        </w:rPr>
      </w:pPr>
      <w:r w:rsidRPr="00EC6B9A">
        <w:rPr>
          <w:color w:val="000000"/>
        </w:rPr>
        <w:t>Организовать индивидуально-групповую работу, применяя дифференцированные тренировочные задания, инвариантные практические работы, дифференцированные проверочные работы, творческие работы по выбору.</w:t>
      </w:r>
    </w:p>
    <w:p w:rsidR="00EC6B9A" w:rsidRPr="00EC6B9A" w:rsidRDefault="00EC6B9A" w:rsidP="00EC6B9A">
      <w:pPr>
        <w:pStyle w:val="a3"/>
        <w:shd w:val="clear" w:color="auto" w:fill="FFFFFF"/>
        <w:spacing w:before="0" w:beforeAutospacing="0" w:after="0" w:afterAutospacing="0" w:line="220" w:lineRule="atLeast"/>
        <w:rPr>
          <w:color w:val="000000"/>
        </w:rPr>
      </w:pPr>
      <w:r w:rsidRPr="00EC6B9A">
        <w:rPr>
          <w:color w:val="000000"/>
        </w:rPr>
        <w:t>На уроках и  дополнительных занятий применять «Карточки помощи», «Памятки для учащихся», шире использовать игровые задания, которые  дают возможность работать на уровне подсознания. В работе создаются специальные ситуации успеха. </w:t>
      </w:r>
    </w:p>
    <w:p w:rsidR="00EC6B9A" w:rsidRPr="00EC6B9A" w:rsidRDefault="00EC6B9A" w:rsidP="00EC6B9A">
      <w:pPr>
        <w:pStyle w:val="a3"/>
        <w:shd w:val="clear" w:color="auto" w:fill="FFFFFF"/>
        <w:spacing w:before="0" w:beforeAutospacing="0" w:after="0" w:afterAutospacing="0" w:line="220" w:lineRule="atLeast"/>
        <w:rPr>
          <w:color w:val="000000"/>
        </w:rPr>
      </w:pPr>
      <w:r w:rsidRPr="00EC6B9A">
        <w:rPr>
          <w:color w:val="000000"/>
        </w:rPr>
        <w:t>При опросе  слабоуспевающим  школьникам дается примерный план ответа, разрешается пользоваться планом, составленным дома, больше времени готовиться к ответу у доски, делать предварительные записи, пользоваться наглядными пособиями  и пр.</w:t>
      </w:r>
    </w:p>
    <w:p w:rsidR="00EC6B9A" w:rsidRPr="00EC6B9A" w:rsidRDefault="00EC6B9A" w:rsidP="00EC6B9A">
      <w:pPr>
        <w:pStyle w:val="a3"/>
        <w:shd w:val="clear" w:color="auto" w:fill="FFFFFF"/>
        <w:spacing w:before="0" w:beforeAutospacing="0" w:after="0" w:afterAutospacing="0" w:line="220" w:lineRule="atLeast"/>
        <w:rPr>
          <w:color w:val="000000"/>
        </w:rPr>
      </w:pPr>
      <w:r w:rsidRPr="00EC6B9A">
        <w:rPr>
          <w:color w:val="000000"/>
        </w:rPr>
        <w:t>Ученикам задаются наводящие вопросы, помогающие последовательно излагать материал.</w:t>
      </w:r>
    </w:p>
    <w:p w:rsidR="00EC6B9A" w:rsidRPr="00EC6B9A" w:rsidRDefault="00EC6B9A" w:rsidP="00EC6B9A">
      <w:pPr>
        <w:pStyle w:val="a3"/>
        <w:shd w:val="clear" w:color="auto" w:fill="FFFFFF"/>
        <w:spacing w:before="0" w:beforeAutospacing="0" w:after="0" w:afterAutospacing="0" w:line="220" w:lineRule="atLeast"/>
        <w:rPr>
          <w:color w:val="000000"/>
        </w:rPr>
      </w:pPr>
      <w:r w:rsidRPr="00EC6B9A">
        <w:rPr>
          <w:color w:val="000000"/>
        </w:rPr>
        <w:t>Периодически проверяется усвоение материала по темам уроков, на которых ученик отсутствовал по той или иной причине.</w:t>
      </w:r>
    </w:p>
    <w:p w:rsidR="00EC6B9A" w:rsidRPr="00EC6B9A" w:rsidRDefault="00EC6B9A" w:rsidP="00EC6B9A">
      <w:pPr>
        <w:pStyle w:val="a3"/>
        <w:shd w:val="clear" w:color="auto" w:fill="FFFFFF"/>
        <w:spacing w:before="0" w:beforeAutospacing="0" w:after="0" w:afterAutospacing="0" w:line="220" w:lineRule="atLeast"/>
        <w:rPr>
          <w:color w:val="000000"/>
        </w:rPr>
      </w:pPr>
      <w:r w:rsidRPr="00EC6B9A">
        <w:rPr>
          <w:color w:val="000000"/>
        </w:rPr>
        <w:t>В ходе опроса  и  при анализе его результатов обеспечивается атмосфера доброжелательности.</w:t>
      </w:r>
    </w:p>
    <w:p w:rsidR="00EC6B9A" w:rsidRPr="00EC6B9A" w:rsidRDefault="00EC6B9A" w:rsidP="00EC6B9A">
      <w:pPr>
        <w:pStyle w:val="a3"/>
        <w:shd w:val="clear" w:color="auto" w:fill="FFFFFF"/>
        <w:spacing w:before="0" w:beforeAutospacing="0" w:after="0" w:afterAutospacing="0" w:line="220" w:lineRule="atLeast"/>
        <w:rPr>
          <w:color w:val="000000"/>
        </w:rPr>
      </w:pPr>
      <w:r w:rsidRPr="00EC6B9A">
        <w:rPr>
          <w:color w:val="000000"/>
        </w:rPr>
        <w:t>В процессе изучения нового материала внимание слабоуспевающих  учеников концентрируется на наиболее важных и  сложных разделах изучаемой темы, учитель чаше обращается к ним с вопросами, выясняющими степень понимания учебного материала,  стимулирует вопросы учеников при затруднениях в усвоении нового материала.</w:t>
      </w:r>
    </w:p>
    <w:p w:rsidR="00EC6B9A" w:rsidRPr="00EC6B9A" w:rsidRDefault="00EC6B9A" w:rsidP="00EC6B9A">
      <w:pPr>
        <w:pStyle w:val="a3"/>
        <w:shd w:val="clear" w:color="auto" w:fill="FFFFFF"/>
        <w:spacing w:before="0" w:beforeAutospacing="0" w:after="0" w:afterAutospacing="0" w:line="220" w:lineRule="atLeast"/>
        <w:rPr>
          <w:color w:val="000000"/>
        </w:rPr>
      </w:pPr>
      <w:r w:rsidRPr="00EC6B9A">
        <w:rPr>
          <w:color w:val="000000"/>
        </w:rPr>
        <w:t xml:space="preserve">В ходе самостоятельной  работы  на уроке  слабоуспевающим школьникам даются задания, направленные на устранение ошибок, допускаемых ими при ответах или в письменных  работах: отмечаются положительные моменты в их  работе  для стимулирования новых усилий, отмечаются типичные затруднения в  работе   и  указываются способы их устранения, оказывается помощь с одновременным развитием самостоятельности в учении. При организации домашней  работы  для  слабоуспевающих школьников подбираются задания по осознанию и исправлению ошибок: проводится подробный инструктаж о порядке выполнения домашних заданий, о возможных затруднениях, предлагаются (при </w:t>
      </w:r>
      <w:proofErr w:type="gramStart"/>
      <w:r w:rsidRPr="00EC6B9A">
        <w:rPr>
          <w:color w:val="000000"/>
        </w:rPr>
        <w:t xml:space="preserve">необходимости) </w:t>
      </w:r>
      <w:proofErr w:type="gramEnd"/>
      <w:r w:rsidRPr="00EC6B9A">
        <w:rPr>
          <w:color w:val="000000"/>
        </w:rPr>
        <w:t>карточки-консультации, даются задания по повторению материала, который потребуется для изучения новой темы. Объем домашних заданий рассчитывается так, чтобы не допустить перегрузок.</w:t>
      </w:r>
    </w:p>
    <w:p w:rsidR="00EC6B9A" w:rsidRPr="00EC6B9A" w:rsidRDefault="00EC6B9A" w:rsidP="00EC6B9A">
      <w:pPr>
        <w:pStyle w:val="a3"/>
        <w:spacing w:before="0" w:beforeAutospacing="0" w:after="0" w:afterAutospacing="0" w:line="220" w:lineRule="atLeast"/>
        <w:jc w:val="center"/>
        <w:rPr>
          <w:color w:val="000000"/>
        </w:rPr>
      </w:pPr>
      <w:r w:rsidRPr="00EC6B9A">
        <w:rPr>
          <w:b/>
          <w:bCs/>
          <w:i/>
          <w:iCs/>
          <w:color w:val="000000"/>
        </w:rPr>
        <w:t>9 Памятка «Психотерапия неуспеваемости»</w:t>
      </w:r>
    </w:p>
    <w:p w:rsidR="00EC6B9A" w:rsidRPr="00EC6B9A" w:rsidRDefault="00EC6B9A" w:rsidP="00EC6B9A">
      <w:pPr>
        <w:pStyle w:val="a3"/>
        <w:spacing w:before="0" w:beforeAutospacing="0" w:after="0" w:afterAutospacing="0"/>
        <w:rPr>
          <w:color w:val="000000"/>
        </w:rPr>
      </w:pPr>
      <w:r w:rsidRPr="00EC6B9A">
        <w:rPr>
          <w:color w:val="000000"/>
        </w:rPr>
        <w:t xml:space="preserve">1. Правило первое: «Не бей </w:t>
      </w:r>
      <w:proofErr w:type="gramStart"/>
      <w:r w:rsidRPr="00EC6B9A">
        <w:rPr>
          <w:color w:val="000000"/>
        </w:rPr>
        <w:t>лежачего</w:t>
      </w:r>
      <w:proofErr w:type="gramEnd"/>
      <w:r w:rsidRPr="00EC6B9A">
        <w:rPr>
          <w:color w:val="000000"/>
        </w:rPr>
        <w:t>». Двойка - достаточное наказание, и не стоит наказывать за одни и те же ошибки. Оценку своих знаний ребенок уже получил, и от вас он ждет спокойной помощи, а не новых попреков.</w:t>
      </w:r>
    </w:p>
    <w:p w:rsidR="00EC6B9A" w:rsidRPr="00EC6B9A" w:rsidRDefault="00EC6B9A" w:rsidP="00EC6B9A">
      <w:pPr>
        <w:pStyle w:val="a3"/>
        <w:spacing w:before="0" w:beforeAutospacing="0" w:after="0" w:afterAutospacing="0"/>
        <w:rPr>
          <w:color w:val="000000"/>
        </w:rPr>
      </w:pPr>
    </w:p>
    <w:p w:rsidR="00EC6B9A" w:rsidRPr="00EC6B9A" w:rsidRDefault="00EC6B9A" w:rsidP="00EC6B9A">
      <w:pPr>
        <w:pStyle w:val="a3"/>
        <w:spacing w:before="0" w:beforeAutospacing="0" w:after="0" w:afterAutospacing="0"/>
        <w:rPr>
          <w:color w:val="000000"/>
        </w:rPr>
      </w:pPr>
    </w:p>
    <w:p w:rsidR="00EC6B9A" w:rsidRPr="00EC6B9A" w:rsidRDefault="00EC6B9A" w:rsidP="00EC6B9A">
      <w:pPr>
        <w:pStyle w:val="a3"/>
        <w:spacing w:before="0" w:beforeAutospacing="0" w:after="0" w:afterAutospacing="0"/>
        <w:rPr>
          <w:color w:val="000000"/>
        </w:rPr>
      </w:pPr>
      <w:r w:rsidRPr="00EC6B9A">
        <w:rPr>
          <w:color w:val="000000"/>
        </w:rPr>
        <w:t xml:space="preserve">2. Правило второе: «Не более одного недостатка в минуту». Чтобы избавить ребенка от недостатков, замечайте не более одного недостатка в минуту. Знайте меру. Иначе ребенок </w:t>
      </w:r>
      <w:r w:rsidRPr="00EC6B9A">
        <w:rPr>
          <w:color w:val="000000"/>
        </w:rPr>
        <w:lastRenderedPageBreak/>
        <w:t xml:space="preserve">просто «отключится», перестанет реагировать на такие речи, станет нечувствителен к вашим оценкам. Конечно, это очень трудно, но по возможности выберите из множества недостатков ребенка тот, который сейчас для вас особенно непереносим, который вы хотите ликвидировать в первую очередь и говорите только о нем. </w:t>
      </w:r>
      <w:proofErr w:type="gramStart"/>
      <w:r w:rsidRPr="00EC6B9A">
        <w:rPr>
          <w:color w:val="000000"/>
        </w:rPr>
        <w:t>Остальное</w:t>
      </w:r>
      <w:proofErr w:type="gramEnd"/>
      <w:r w:rsidRPr="00EC6B9A">
        <w:rPr>
          <w:color w:val="000000"/>
        </w:rPr>
        <w:t xml:space="preserve"> же будет преодолено позже, либо просто окажется несущественным.</w:t>
      </w:r>
    </w:p>
    <w:p w:rsidR="00EC6B9A" w:rsidRPr="00EC6B9A" w:rsidRDefault="00EC6B9A" w:rsidP="00EC6B9A">
      <w:pPr>
        <w:pStyle w:val="a3"/>
        <w:spacing w:before="0" w:beforeAutospacing="0" w:after="0" w:afterAutospacing="0"/>
        <w:rPr>
          <w:color w:val="000000"/>
        </w:rPr>
      </w:pPr>
    </w:p>
    <w:p w:rsidR="00EC6B9A" w:rsidRPr="00EC6B9A" w:rsidRDefault="00EC6B9A" w:rsidP="00EC6B9A">
      <w:pPr>
        <w:pStyle w:val="a3"/>
        <w:spacing w:before="0" w:beforeAutospacing="0" w:after="0" w:afterAutospacing="0"/>
        <w:rPr>
          <w:color w:val="000000"/>
        </w:rPr>
      </w:pPr>
      <w:r w:rsidRPr="00EC6B9A">
        <w:rPr>
          <w:color w:val="000000"/>
        </w:rPr>
        <w:t xml:space="preserve">3. Правило третье: «За двумя зайцами погонишься…» Посоветуйтесь с ребенком и начните с ликвидации тех учебных трудностей, которые наиболее значимы для него самого. Здесь вы скорее встретите понимание и единодушие. Если вас обоих </w:t>
      </w:r>
      <w:proofErr w:type="gramStart"/>
      <w:r w:rsidRPr="00EC6B9A">
        <w:rPr>
          <w:color w:val="000000"/>
        </w:rPr>
        <w:t>беспокоит</w:t>
      </w:r>
      <w:proofErr w:type="gramEnd"/>
      <w:r w:rsidRPr="00EC6B9A">
        <w:rPr>
          <w:color w:val="000000"/>
        </w:rPr>
        <w:t xml:space="preserve"> прежде всего скорость чтения, не требуйте от ребенка одновременно выразительности и пересказа.</w:t>
      </w:r>
    </w:p>
    <w:p w:rsidR="00EC6B9A" w:rsidRPr="00EC6B9A" w:rsidRDefault="00EC6B9A" w:rsidP="00EC6B9A">
      <w:pPr>
        <w:pStyle w:val="a3"/>
        <w:spacing w:before="0" w:beforeAutospacing="0" w:after="0" w:afterAutospacing="0"/>
        <w:rPr>
          <w:color w:val="000000"/>
        </w:rPr>
      </w:pPr>
    </w:p>
    <w:p w:rsidR="00EC6B9A" w:rsidRPr="00EC6B9A" w:rsidRDefault="00EC6B9A" w:rsidP="00EC6B9A">
      <w:pPr>
        <w:pStyle w:val="a3"/>
        <w:spacing w:before="0" w:beforeAutospacing="0" w:after="0" w:afterAutospacing="0"/>
        <w:rPr>
          <w:color w:val="000000"/>
        </w:rPr>
      </w:pPr>
      <w:r w:rsidRPr="00EC6B9A">
        <w:rPr>
          <w:color w:val="000000"/>
        </w:rPr>
        <w:t>4. Правило четвертое: «Хвалить исполнителя, критиковать исполнение». Оценка должна иметь точный адрес. Ребенок обычно считает, что оценивают всю его личность. В ваших силах помочь ему отделить оценку его личности от оценки его работы. Адресовать к личности надо похвалу. Положительная оценка должна относиться к человеку, который стал чуточку знающим и умелым. Если благодаря такой вашей похвале ребенок начнет уважать себя за такие качества, то вы заложите еще одно важнейшее основание желания учиться. Но при такой персональной похвале критика должна быть как можно более безличной: «такие задачи надо решать не в одно действие, а в два». Эта форма отрицательных оценок стимулирует исправление ошибок, но не сказывается отрицательно на отношении ребенка к знаниям, его вере в успех.</w:t>
      </w:r>
    </w:p>
    <w:p w:rsidR="00EC6B9A" w:rsidRPr="00EC6B9A" w:rsidRDefault="00EC6B9A" w:rsidP="00EC6B9A">
      <w:pPr>
        <w:pStyle w:val="a3"/>
        <w:spacing w:before="0" w:beforeAutospacing="0" w:after="0" w:afterAutospacing="0"/>
        <w:rPr>
          <w:color w:val="000000"/>
        </w:rPr>
      </w:pPr>
    </w:p>
    <w:p w:rsidR="00EC6B9A" w:rsidRPr="00EC6B9A" w:rsidRDefault="00EC6B9A" w:rsidP="00EC6B9A">
      <w:pPr>
        <w:pStyle w:val="a3"/>
        <w:spacing w:before="0" w:beforeAutospacing="0" w:after="0" w:afterAutospacing="0"/>
        <w:rPr>
          <w:color w:val="000000"/>
        </w:rPr>
      </w:pPr>
    </w:p>
    <w:p w:rsidR="00EC6B9A" w:rsidRPr="00EC6B9A" w:rsidRDefault="00EC6B9A" w:rsidP="00EC6B9A">
      <w:pPr>
        <w:pStyle w:val="a3"/>
        <w:spacing w:before="0" w:beforeAutospacing="0" w:after="0" w:afterAutospacing="0"/>
        <w:rPr>
          <w:color w:val="000000"/>
        </w:rPr>
      </w:pPr>
    </w:p>
    <w:p w:rsidR="00EC6B9A" w:rsidRPr="00EC6B9A" w:rsidRDefault="00EC6B9A" w:rsidP="00EC6B9A">
      <w:pPr>
        <w:pStyle w:val="a3"/>
        <w:spacing w:before="0" w:beforeAutospacing="0" w:after="0" w:afterAutospacing="0"/>
        <w:rPr>
          <w:color w:val="000000"/>
        </w:rPr>
      </w:pPr>
      <w:r w:rsidRPr="00EC6B9A">
        <w:rPr>
          <w:color w:val="000000"/>
        </w:rPr>
        <w:t>5. Правило пятое: «Оценка должна сравнивать сегодняшние успехи ребенка с его собственными вчерашними неудачами». Не надо сравнивать достижения ребенка с государственными нормами оценивания или успехами соседа по парте. Ведь даже самый малый успех ребенка – это реальный успех, победа над собой, и она должна быть замечена и оценена по заслугам.</w:t>
      </w:r>
    </w:p>
    <w:p w:rsidR="00EC6B9A" w:rsidRPr="00EC6B9A" w:rsidRDefault="00EC6B9A" w:rsidP="00EC6B9A">
      <w:pPr>
        <w:pStyle w:val="a3"/>
        <w:spacing w:before="0" w:beforeAutospacing="0" w:after="0" w:afterAutospacing="0"/>
        <w:rPr>
          <w:color w:val="000000"/>
        </w:rPr>
      </w:pPr>
    </w:p>
    <w:p w:rsidR="00EC6B9A" w:rsidRPr="00EC6B9A" w:rsidRDefault="00EC6B9A" w:rsidP="00EC6B9A">
      <w:pPr>
        <w:pStyle w:val="a3"/>
        <w:spacing w:before="0" w:beforeAutospacing="0" w:after="0" w:afterAutospacing="0"/>
        <w:rPr>
          <w:color w:val="000000"/>
        </w:rPr>
      </w:pPr>
    </w:p>
    <w:p w:rsidR="00EC6B9A" w:rsidRPr="00EC6B9A" w:rsidRDefault="00EC6B9A" w:rsidP="00EC6B9A">
      <w:pPr>
        <w:pStyle w:val="a3"/>
        <w:spacing w:before="0" w:beforeAutospacing="0" w:after="0" w:afterAutospacing="0"/>
        <w:rPr>
          <w:color w:val="000000"/>
        </w:rPr>
      </w:pPr>
      <w:r w:rsidRPr="00EC6B9A">
        <w:rPr>
          <w:color w:val="000000"/>
        </w:rPr>
        <w:t>6. Правило шестое: «Не скупитесь на похвалу». Нет такого двоечника, которого не за что было бы похвалить. Выделите из потока неудач крошечный островок, соломинку успеха, и у ребенка возникнет плацдарм, с которого можно вести наступление на незнание и неумение. Ведь взрослые упрёки: «Не сделал, не старался, не учил» порождают эхо: « Не хочу, не могу, не буду!»</w:t>
      </w:r>
    </w:p>
    <w:p w:rsidR="00EC6B9A" w:rsidRPr="00EC6B9A" w:rsidRDefault="00EC6B9A" w:rsidP="00EC6B9A">
      <w:pPr>
        <w:pStyle w:val="a3"/>
        <w:spacing w:before="0" w:beforeAutospacing="0" w:after="0" w:afterAutospacing="0"/>
        <w:rPr>
          <w:color w:val="000000"/>
        </w:rPr>
      </w:pPr>
    </w:p>
    <w:p w:rsidR="00EC6B9A" w:rsidRPr="00EC6B9A" w:rsidRDefault="00EC6B9A" w:rsidP="00EC6B9A">
      <w:pPr>
        <w:pStyle w:val="a3"/>
        <w:spacing w:before="0" w:beforeAutospacing="0" w:after="0" w:afterAutospacing="0"/>
        <w:rPr>
          <w:color w:val="000000"/>
        </w:rPr>
      </w:pPr>
    </w:p>
    <w:p w:rsidR="00EC6B9A" w:rsidRPr="00EC6B9A" w:rsidRDefault="00EC6B9A" w:rsidP="00EC6B9A">
      <w:pPr>
        <w:pStyle w:val="a3"/>
        <w:spacing w:before="0" w:beforeAutospacing="0" w:after="0" w:afterAutospacing="0"/>
        <w:rPr>
          <w:color w:val="000000"/>
        </w:rPr>
      </w:pPr>
      <w:r w:rsidRPr="00EC6B9A">
        <w:rPr>
          <w:color w:val="000000"/>
        </w:rPr>
        <w:t>7. Правило седьмое: «Техника оценочной безопасности». Оценивать детский труд надо очень дробно, дифференцированно. Здесь не годится глобальная оценка, в которой соединены плоды очень разных усилий ребенка – и правильность вычислений, и умение решать задачи определенного типа, и грамотность записи, и внешний вид работы. При дифференцированной оценке у ребенка нет ни иллюзий полного успеха, ни ощущения полной неудачи. Возникает самая деловая мотивация учения: «Еще не знаю, но могу и хочу знать».</w:t>
      </w:r>
    </w:p>
    <w:p w:rsidR="00EC6B9A" w:rsidRPr="00EC6B9A" w:rsidRDefault="00EC6B9A" w:rsidP="00EC6B9A">
      <w:pPr>
        <w:pStyle w:val="a3"/>
        <w:spacing w:before="0" w:beforeAutospacing="0" w:after="0" w:afterAutospacing="0"/>
        <w:rPr>
          <w:color w:val="000000"/>
        </w:rPr>
      </w:pPr>
    </w:p>
    <w:p w:rsidR="00EC6B9A" w:rsidRPr="00EC6B9A" w:rsidRDefault="00EC6B9A" w:rsidP="00EC6B9A">
      <w:pPr>
        <w:pStyle w:val="a3"/>
        <w:spacing w:before="0" w:beforeAutospacing="0" w:after="0" w:afterAutospacing="0"/>
        <w:rPr>
          <w:color w:val="000000"/>
        </w:rPr>
      </w:pPr>
    </w:p>
    <w:p w:rsidR="00EC6B9A" w:rsidRPr="00EC6B9A" w:rsidRDefault="00EC6B9A" w:rsidP="00EC6B9A">
      <w:pPr>
        <w:pStyle w:val="a3"/>
        <w:spacing w:before="0" w:beforeAutospacing="0" w:after="0" w:afterAutospacing="0"/>
        <w:rPr>
          <w:color w:val="000000"/>
        </w:rPr>
      </w:pPr>
      <w:r w:rsidRPr="00EC6B9A">
        <w:rPr>
          <w:color w:val="000000"/>
        </w:rPr>
        <w:t xml:space="preserve">8. Правило восьмое: «Ставьте перед ребенком предельно конкретные и реальные цели». Тогда он попытается их достигнуть. Не искушайте ребенка невыполнимыми целями, не толкайте его на путь заведомого </w:t>
      </w:r>
      <w:proofErr w:type="gramStart"/>
      <w:r w:rsidRPr="00EC6B9A">
        <w:rPr>
          <w:color w:val="000000"/>
        </w:rPr>
        <w:t>вранья</w:t>
      </w:r>
      <w:proofErr w:type="gramEnd"/>
      <w:r w:rsidRPr="00EC6B9A">
        <w:rPr>
          <w:color w:val="000000"/>
        </w:rPr>
        <w:t xml:space="preserve">. Если он сделал в диктанте девять ошибок, не </w:t>
      </w:r>
      <w:r w:rsidRPr="00EC6B9A">
        <w:rPr>
          <w:color w:val="000000"/>
        </w:rPr>
        <w:lastRenderedPageBreak/>
        <w:t>берите с него обещания постараться следующий раз написать без ошибок. Договоритесь, что их будет не более семи, радуйтесь вместе с ребенком, если это будет достигнуто.</w:t>
      </w:r>
    </w:p>
    <w:p w:rsidR="00EC6B9A" w:rsidRPr="00EC6B9A" w:rsidRDefault="00EC6B9A" w:rsidP="00EC6B9A">
      <w:pPr>
        <w:pStyle w:val="a3"/>
        <w:spacing w:before="0" w:beforeAutospacing="0" w:after="0" w:afterAutospacing="0"/>
        <w:rPr>
          <w:color w:val="000000"/>
        </w:rPr>
      </w:pPr>
    </w:p>
    <w:p w:rsidR="00EC6B9A" w:rsidRPr="00EC6B9A" w:rsidRDefault="00EC6B9A" w:rsidP="00EC6B9A">
      <w:pPr>
        <w:pStyle w:val="a3"/>
        <w:spacing w:before="0" w:beforeAutospacing="0" w:after="0" w:afterAutospacing="0"/>
        <w:rPr>
          <w:color w:val="000000"/>
        </w:rPr>
      </w:pPr>
    </w:p>
    <w:p w:rsidR="00EC6B9A" w:rsidRPr="00EC6B9A" w:rsidRDefault="00EC6B9A" w:rsidP="00EC6B9A">
      <w:pPr>
        <w:pStyle w:val="a3"/>
        <w:spacing w:before="0" w:beforeAutospacing="0" w:after="0" w:afterAutospacing="0"/>
        <w:rPr>
          <w:color w:val="000000"/>
        </w:rPr>
      </w:pPr>
      <w:r w:rsidRPr="00EC6B9A">
        <w:rPr>
          <w:color w:val="000000"/>
        </w:rPr>
        <w:t>9. Правило девятое: «Ребенок должен быть не объектом, а соучастником оценки».</w:t>
      </w:r>
    </w:p>
    <w:p w:rsidR="00EC6B9A" w:rsidRPr="00EC6B9A" w:rsidRDefault="00EC6B9A" w:rsidP="00EC6B9A">
      <w:pPr>
        <w:pStyle w:val="a3"/>
        <w:spacing w:before="0" w:beforeAutospacing="0" w:after="0" w:afterAutospacing="0"/>
        <w:rPr>
          <w:color w:val="000000"/>
        </w:rPr>
      </w:pPr>
    </w:p>
    <w:p w:rsidR="00EC6B9A" w:rsidRPr="00EC6B9A" w:rsidRDefault="00EC6B9A" w:rsidP="00EC6B9A">
      <w:pPr>
        <w:pStyle w:val="a3"/>
        <w:spacing w:before="0" w:beforeAutospacing="0" w:after="0" w:afterAutospacing="0"/>
        <w:rPr>
          <w:color w:val="000000"/>
        </w:rPr>
      </w:pPr>
      <w:r w:rsidRPr="00EC6B9A">
        <w:rPr>
          <w:color w:val="000000"/>
        </w:rPr>
        <w:t xml:space="preserve">Ребенка следует учить </w:t>
      </w:r>
      <w:proofErr w:type="gramStart"/>
      <w:r w:rsidRPr="00EC6B9A">
        <w:rPr>
          <w:color w:val="000000"/>
        </w:rPr>
        <w:t>самостоятельно</w:t>
      </w:r>
      <w:proofErr w:type="gramEnd"/>
      <w:r w:rsidRPr="00EC6B9A">
        <w:rPr>
          <w:color w:val="000000"/>
        </w:rPr>
        <w:t xml:space="preserve"> оценивать свои достижения. Умение себя оценивать является необходимым компонентом умения учиться – главным средством преодоления учебных трудностей. Приучение к самооценке начните с дифференциации. Самооценка ребенка, воспитанного на принципах безболезненного (дифференцированного) оценивания, сделает его относительно защищенным от сурового несовершенства школьной отметочной системы. Отдельной отметки заслуживает красота, скорость выполнения, ошибки на «невнимание» и ошибки «на правила», и то, что ребенок сел за уроки вовремя и без напоминаний.</w:t>
      </w:r>
    </w:p>
    <w:p w:rsidR="00EC6B9A" w:rsidRPr="00EC6B9A" w:rsidRDefault="00EC6B9A" w:rsidP="00EC6B9A">
      <w:pPr>
        <w:pStyle w:val="a3"/>
        <w:spacing w:before="0" w:beforeAutospacing="0" w:after="0" w:afterAutospacing="0"/>
        <w:rPr>
          <w:color w:val="000000"/>
        </w:rPr>
      </w:pPr>
    </w:p>
    <w:p w:rsidR="00EC6B9A" w:rsidRPr="00EC6B9A" w:rsidRDefault="00EC6B9A" w:rsidP="00EC6B9A">
      <w:pPr>
        <w:pStyle w:val="a3"/>
        <w:spacing w:before="0" w:beforeAutospacing="0" w:after="0" w:afterAutospacing="0"/>
        <w:rPr>
          <w:color w:val="000000"/>
        </w:rPr>
      </w:pPr>
      <w:r w:rsidRPr="00EC6B9A">
        <w:rPr>
          <w:color w:val="000000"/>
        </w:rPr>
        <w:t>10. Правило десятое: «Оценка должна выражаться в каких-либо зримых знаках». Очень важно, чтобы оценка выражалась не только в словах, но была материализована в каких-либо зримых знаках. Для этого используйте графики, таблицы, линеечки и т. п., которые помогут наглядно сравнить вчерашние и сегодняшние достижения ребенка.</w:t>
      </w:r>
    </w:p>
    <w:p w:rsidR="00EC6B9A" w:rsidRPr="00EC6B9A" w:rsidRDefault="00EC6B9A" w:rsidP="00EC6B9A">
      <w:pPr>
        <w:pStyle w:val="a3"/>
        <w:spacing w:before="0" w:beforeAutospacing="0" w:after="0" w:afterAutospacing="0" w:line="220" w:lineRule="atLeast"/>
        <w:jc w:val="center"/>
        <w:rPr>
          <w:color w:val="000000"/>
        </w:rPr>
      </w:pPr>
      <w:r w:rsidRPr="00EC6B9A">
        <w:rPr>
          <w:b/>
          <w:bCs/>
          <w:i/>
          <w:iCs/>
          <w:color w:val="000000"/>
        </w:rPr>
        <w:t>10 Программа деятельности классного руководителя со слабоуспевающими учащимися</w:t>
      </w:r>
    </w:p>
    <w:p w:rsidR="00EC6B9A" w:rsidRPr="00EC6B9A" w:rsidRDefault="00EC6B9A" w:rsidP="00EC6B9A">
      <w:pPr>
        <w:pStyle w:val="a3"/>
        <w:shd w:val="clear" w:color="auto" w:fill="FFFFFF"/>
        <w:spacing w:before="0" w:beforeAutospacing="0" w:after="0" w:afterAutospacing="0"/>
        <w:rPr>
          <w:color w:val="000000"/>
        </w:rPr>
      </w:pPr>
      <w:r w:rsidRPr="00EC6B9A">
        <w:rPr>
          <w:color w:val="000000"/>
        </w:rPr>
        <w:t xml:space="preserve">С целью предупреждения снижения успеваемости и повышения уровня и качества </w:t>
      </w:r>
      <w:proofErr w:type="spellStart"/>
      <w:r w:rsidRPr="00EC6B9A">
        <w:rPr>
          <w:color w:val="000000"/>
        </w:rPr>
        <w:t>обученности</w:t>
      </w:r>
      <w:proofErr w:type="spellEnd"/>
      <w:r w:rsidRPr="00EC6B9A">
        <w:rPr>
          <w:color w:val="000000"/>
        </w:rPr>
        <w:t xml:space="preserve"> школьников усилить работу со слабоуспевающими учащимися, используя эффективные формы контроля.</w:t>
      </w:r>
    </w:p>
    <w:p w:rsidR="00EC6B9A" w:rsidRPr="00EC6B9A" w:rsidRDefault="00EC6B9A" w:rsidP="00EC6B9A">
      <w:pPr>
        <w:pStyle w:val="a3"/>
        <w:shd w:val="clear" w:color="auto" w:fill="FFFFFF"/>
        <w:spacing w:before="0" w:beforeAutospacing="0" w:after="0" w:afterAutospacing="0"/>
        <w:rPr>
          <w:color w:val="000000"/>
        </w:rPr>
      </w:pPr>
      <w:r w:rsidRPr="00EC6B9A">
        <w:rPr>
          <w:color w:val="000000"/>
        </w:rPr>
        <w:t>Взять под систематический контроль посещаемость  учениками уроков, дополнительных занятий ШК.</w:t>
      </w:r>
    </w:p>
    <w:p w:rsidR="00EC6B9A" w:rsidRPr="00EC6B9A" w:rsidRDefault="00EC6B9A" w:rsidP="00EC6B9A">
      <w:pPr>
        <w:pStyle w:val="a3"/>
        <w:shd w:val="clear" w:color="auto" w:fill="FFFFFF"/>
        <w:spacing w:before="0" w:beforeAutospacing="0" w:after="0" w:afterAutospacing="0"/>
        <w:rPr>
          <w:color w:val="000000"/>
        </w:rPr>
      </w:pPr>
      <w:r w:rsidRPr="00EC6B9A">
        <w:rPr>
          <w:color w:val="000000"/>
        </w:rPr>
        <w:t>Наметить пути создания успешности для этих учащихся, работать в контакте: классный руководитель – учащийся  – родители – преподаватели. </w:t>
      </w:r>
    </w:p>
    <w:p w:rsidR="00EC6B9A" w:rsidRPr="00EC6B9A" w:rsidRDefault="00EC6B9A" w:rsidP="00EC6B9A">
      <w:pPr>
        <w:pStyle w:val="a3"/>
        <w:shd w:val="clear" w:color="auto" w:fill="FFFFFF"/>
        <w:spacing w:before="0" w:beforeAutospacing="0" w:after="0" w:afterAutospacing="0"/>
        <w:rPr>
          <w:color w:val="000000"/>
        </w:rPr>
      </w:pPr>
      <w:r w:rsidRPr="00EC6B9A">
        <w:rPr>
          <w:color w:val="000000"/>
        </w:rPr>
        <w:t>В работе с родителями: поддерживать связь, привлекая их к занятиям с ребёнком дома,  проводить беседы, давать советы и рекомендации  по улучшению успеваемости.</w:t>
      </w:r>
    </w:p>
    <w:p w:rsidR="00EC6B9A" w:rsidRPr="00EC6B9A" w:rsidRDefault="00EC6B9A" w:rsidP="00EC6B9A">
      <w:pPr>
        <w:pStyle w:val="a3"/>
        <w:shd w:val="clear" w:color="auto" w:fill="FFFFFF"/>
        <w:spacing w:before="0" w:beforeAutospacing="0" w:after="0" w:afterAutospacing="0"/>
        <w:rPr>
          <w:color w:val="000000"/>
        </w:rPr>
      </w:pPr>
      <w:r w:rsidRPr="00EC6B9A">
        <w:rPr>
          <w:color w:val="000000"/>
        </w:rPr>
        <w:t> Работать над выработкой сознательной учебной дисциплины учащихся, развивать положительную мотивацию в обучении.</w:t>
      </w:r>
    </w:p>
    <w:p w:rsidR="00EC6B9A" w:rsidRPr="00EC6B9A" w:rsidRDefault="00EC6B9A" w:rsidP="00EC6B9A">
      <w:pPr>
        <w:pStyle w:val="a3"/>
        <w:spacing w:before="0" w:beforeAutospacing="0" w:after="0" w:afterAutospacing="0" w:line="220" w:lineRule="atLeast"/>
        <w:rPr>
          <w:color w:val="000000"/>
        </w:rPr>
      </w:pPr>
      <w:r w:rsidRPr="00EC6B9A">
        <w:rPr>
          <w:b/>
          <w:bCs/>
          <w:color w:val="000000"/>
        </w:rPr>
        <w:t>Давайте посмотрим, как можно помочь слабоуспевающему ученику:</w:t>
      </w:r>
      <w:r w:rsidRPr="00EC6B9A">
        <w:rPr>
          <w:color w:val="000000"/>
        </w:rPr>
        <w:br/>
      </w:r>
      <w:r w:rsidRPr="00EC6B9A">
        <w:rPr>
          <w:b/>
          <w:bCs/>
          <w:color w:val="000000"/>
        </w:rPr>
        <w:t>Как повысить работоспособность:</w:t>
      </w:r>
    </w:p>
    <w:p w:rsidR="00EC6B9A" w:rsidRPr="00EC6B9A" w:rsidRDefault="00EC6B9A" w:rsidP="00632EE5">
      <w:pPr>
        <w:pStyle w:val="a3"/>
        <w:numPr>
          <w:ilvl w:val="0"/>
          <w:numId w:val="16"/>
        </w:numPr>
        <w:spacing w:before="0" w:beforeAutospacing="0" w:after="0" w:afterAutospacing="0" w:line="220" w:lineRule="atLeast"/>
        <w:ind w:left="0"/>
        <w:rPr>
          <w:color w:val="000000"/>
        </w:rPr>
      </w:pPr>
      <w:r w:rsidRPr="00EC6B9A">
        <w:rPr>
          <w:color w:val="000000"/>
        </w:rPr>
        <w:t>разнообразить виды деятельности;</w:t>
      </w:r>
    </w:p>
    <w:p w:rsidR="00EC6B9A" w:rsidRPr="00EC6B9A" w:rsidRDefault="00EC6B9A" w:rsidP="00632EE5">
      <w:pPr>
        <w:pStyle w:val="a3"/>
        <w:numPr>
          <w:ilvl w:val="0"/>
          <w:numId w:val="16"/>
        </w:numPr>
        <w:spacing w:before="0" w:beforeAutospacing="0" w:after="0" w:afterAutospacing="0" w:line="220" w:lineRule="atLeast"/>
        <w:ind w:left="0"/>
        <w:rPr>
          <w:color w:val="000000"/>
        </w:rPr>
      </w:pPr>
      <w:r w:rsidRPr="00EC6B9A">
        <w:rPr>
          <w:color w:val="000000"/>
        </w:rPr>
        <w:t>проветривать кабинет;</w:t>
      </w:r>
    </w:p>
    <w:p w:rsidR="00EC6B9A" w:rsidRPr="00EC6B9A" w:rsidRDefault="00EC6B9A" w:rsidP="00632EE5">
      <w:pPr>
        <w:pStyle w:val="a3"/>
        <w:numPr>
          <w:ilvl w:val="0"/>
          <w:numId w:val="16"/>
        </w:numPr>
        <w:spacing w:before="0" w:beforeAutospacing="0" w:after="0" w:afterAutospacing="0" w:line="220" w:lineRule="atLeast"/>
        <w:ind w:left="0"/>
        <w:rPr>
          <w:color w:val="000000"/>
        </w:rPr>
      </w:pPr>
      <w:r w:rsidRPr="00EC6B9A">
        <w:rPr>
          <w:color w:val="000000"/>
        </w:rPr>
        <w:t>проводить физ. минутки;</w:t>
      </w:r>
    </w:p>
    <w:p w:rsidR="00EC6B9A" w:rsidRPr="00EC6B9A" w:rsidRDefault="00EC6B9A" w:rsidP="00632EE5">
      <w:pPr>
        <w:pStyle w:val="a3"/>
        <w:numPr>
          <w:ilvl w:val="0"/>
          <w:numId w:val="16"/>
        </w:numPr>
        <w:spacing w:before="0" w:beforeAutospacing="0" w:after="0" w:afterAutospacing="0" w:line="220" w:lineRule="atLeast"/>
        <w:ind w:left="0"/>
        <w:rPr>
          <w:color w:val="000000"/>
        </w:rPr>
      </w:pPr>
      <w:r w:rsidRPr="00EC6B9A">
        <w:rPr>
          <w:color w:val="000000"/>
        </w:rPr>
        <w:t>всегда надо помнить о соблюдении принципа необходимости и достаточности.</w:t>
      </w:r>
    </w:p>
    <w:p w:rsidR="00EC6B9A" w:rsidRPr="00EC6B9A" w:rsidRDefault="00EC6B9A" w:rsidP="00EC6B9A">
      <w:pPr>
        <w:pStyle w:val="a3"/>
        <w:spacing w:before="0" w:beforeAutospacing="0" w:after="0" w:afterAutospacing="0" w:line="220" w:lineRule="atLeast"/>
        <w:rPr>
          <w:color w:val="000000"/>
        </w:rPr>
      </w:pPr>
      <w:r w:rsidRPr="00EC6B9A">
        <w:rPr>
          <w:b/>
          <w:bCs/>
          <w:color w:val="000000"/>
        </w:rPr>
        <w:t>Виды работ со слабоуспевающими учениками</w:t>
      </w:r>
    </w:p>
    <w:p w:rsidR="00EC6B9A" w:rsidRPr="00EC6B9A" w:rsidRDefault="00EC6B9A" w:rsidP="00632EE5">
      <w:pPr>
        <w:pStyle w:val="a3"/>
        <w:numPr>
          <w:ilvl w:val="0"/>
          <w:numId w:val="17"/>
        </w:numPr>
        <w:spacing w:before="0" w:beforeAutospacing="0" w:after="0" w:afterAutospacing="0" w:line="220" w:lineRule="atLeast"/>
        <w:ind w:left="0"/>
        <w:rPr>
          <w:color w:val="000000"/>
        </w:rPr>
      </w:pPr>
      <w:r w:rsidRPr="00EC6B9A">
        <w:rPr>
          <w:color w:val="000000"/>
        </w:rPr>
        <w:t>карточки для индивидуальной работы;</w:t>
      </w:r>
    </w:p>
    <w:p w:rsidR="00EC6B9A" w:rsidRPr="00EC6B9A" w:rsidRDefault="00EC6B9A" w:rsidP="00632EE5">
      <w:pPr>
        <w:pStyle w:val="a3"/>
        <w:numPr>
          <w:ilvl w:val="0"/>
          <w:numId w:val="17"/>
        </w:numPr>
        <w:spacing w:before="0" w:beforeAutospacing="0" w:after="0" w:afterAutospacing="0" w:line="220" w:lineRule="atLeast"/>
        <w:ind w:left="0"/>
        <w:rPr>
          <w:color w:val="000000"/>
        </w:rPr>
      </w:pPr>
      <w:r w:rsidRPr="00EC6B9A">
        <w:rPr>
          <w:color w:val="000000"/>
        </w:rPr>
        <w:t>задания с выбором ответа;</w:t>
      </w:r>
    </w:p>
    <w:p w:rsidR="00EC6B9A" w:rsidRPr="00EC6B9A" w:rsidRDefault="00EC6B9A" w:rsidP="00632EE5">
      <w:pPr>
        <w:pStyle w:val="a3"/>
        <w:numPr>
          <w:ilvl w:val="0"/>
          <w:numId w:val="17"/>
        </w:numPr>
        <w:spacing w:before="0" w:beforeAutospacing="0" w:after="0" w:afterAutospacing="0" w:line="220" w:lineRule="atLeast"/>
        <w:ind w:left="0"/>
        <w:rPr>
          <w:color w:val="000000"/>
        </w:rPr>
      </w:pPr>
      <w:r w:rsidRPr="00EC6B9A">
        <w:rPr>
          <w:color w:val="000000"/>
        </w:rPr>
        <w:t>деформированные задания;</w:t>
      </w:r>
    </w:p>
    <w:p w:rsidR="00EC6B9A" w:rsidRPr="00EC6B9A" w:rsidRDefault="00EC6B9A" w:rsidP="00632EE5">
      <w:pPr>
        <w:pStyle w:val="a3"/>
        <w:numPr>
          <w:ilvl w:val="0"/>
          <w:numId w:val="17"/>
        </w:numPr>
        <w:spacing w:before="0" w:beforeAutospacing="0" w:after="0" w:afterAutospacing="0" w:line="220" w:lineRule="atLeast"/>
        <w:ind w:left="0"/>
        <w:rPr>
          <w:color w:val="000000"/>
        </w:rPr>
      </w:pPr>
      <w:r w:rsidRPr="00EC6B9A">
        <w:rPr>
          <w:color w:val="000000"/>
        </w:rPr>
        <w:t>“разрезные” теоремы;</w:t>
      </w:r>
    </w:p>
    <w:p w:rsidR="00EC6B9A" w:rsidRPr="00EC6B9A" w:rsidRDefault="00EC6B9A" w:rsidP="00632EE5">
      <w:pPr>
        <w:pStyle w:val="a3"/>
        <w:numPr>
          <w:ilvl w:val="0"/>
          <w:numId w:val="17"/>
        </w:numPr>
        <w:spacing w:before="0" w:beforeAutospacing="0" w:after="0" w:afterAutospacing="0" w:line="220" w:lineRule="atLeast"/>
        <w:ind w:left="0"/>
        <w:rPr>
          <w:color w:val="000000"/>
        </w:rPr>
      </w:pPr>
      <w:r w:rsidRPr="00EC6B9A">
        <w:rPr>
          <w:color w:val="000000"/>
        </w:rPr>
        <w:t>перфокарты;</w:t>
      </w:r>
    </w:p>
    <w:p w:rsidR="00EC6B9A" w:rsidRPr="00EC6B9A" w:rsidRDefault="00EC6B9A" w:rsidP="00632EE5">
      <w:pPr>
        <w:pStyle w:val="a3"/>
        <w:numPr>
          <w:ilvl w:val="0"/>
          <w:numId w:val="17"/>
        </w:numPr>
        <w:spacing w:before="0" w:beforeAutospacing="0" w:after="0" w:afterAutospacing="0" w:line="220" w:lineRule="atLeast"/>
        <w:ind w:left="0"/>
        <w:rPr>
          <w:color w:val="000000"/>
        </w:rPr>
      </w:pPr>
      <w:r w:rsidRPr="00EC6B9A">
        <w:rPr>
          <w:color w:val="000000"/>
        </w:rPr>
        <w:t>карточки – тренажеры;</w:t>
      </w:r>
    </w:p>
    <w:p w:rsidR="00EC6B9A" w:rsidRPr="00EC6B9A" w:rsidRDefault="00EC6B9A" w:rsidP="00632EE5">
      <w:pPr>
        <w:pStyle w:val="a3"/>
        <w:numPr>
          <w:ilvl w:val="0"/>
          <w:numId w:val="17"/>
        </w:numPr>
        <w:spacing w:before="0" w:beforeAutospacing="0" w:after="0" w:afterAutospacing="0" w:line="220" w:lineRule="atLeast"/>
        <w:ind w:left="0"/>
        <w:rPr>
          <w:color w:val="000000"/>
        </w:rPr>
      </w:pPr>
      <w:r w:rsidRPr="00EC6B9A">
        <w:rPr>
          <w:color w:val="000000"/>
        </w:rPr>
        <w:t>творческие задания;</w:t>
      </w:r>
    </w:p>
    <w:p w:rsidR="00EC6B9A" w:rsidRPr="00EC6B9A" w:rsidRDefault="00EC6B9A" w:rsidP="00632EE5">
      <w:pPr>
        <w:pStyle w:val="a3"/>
        <w:numPr>
          <w:ilvl w:val="0"/>
          <w:numId w:val="17"/>
        </w:numPr>
        <w:spacing w:before="0" w:beforeAutospacing="0" w:after="0" w:afterAutospacing="0" w:line="220" w:lineRule="atLeast"/>
        <w:ind w:left="0"/>
        <w:rPr>
          <w:color w:val="000000"/>
        </w:rPr>
      </w:pPr>
      <w:r w:rsidRPr="00EC6B9A">
        <w:rPr>
          <w:color w:val="000000"/>
        </w:rPr>
        <w:t> “карточки-информаторы”;</w:t>
      </w:r>
    </w:p>
    <w:p w:rsidR="00EC6B9A" w:rsidRPr="00EC6B9A" w:rsidRDefault="00EC6B9A" w:rsidP="00632EE5">
      <w:pPr>
        <w:pStyle w:val="a3"/>
        <w:numPr>
          <w:ilvl w:val="0"/>
          <w:numId w:val="17"/>
        </w:numPr>
        <w:spacing w:before="0" w:beforeAutospacing="0" w:after="0" w:afterAutospacing="0" w:line="220" w:lineRule="atLeast"/>
        <w:ind w:left="0"/>
        <w:rPr>
          <w:color w:val="000000"/>
        </w:rPr>
      </w:pPr>
      <w:r w:rsidRPr="00EC6B9A">
        <w:rPr>
          <w:color w:val="000000"/>
        </w:rPr>
        <w:t>“карточки-с образцами решения”;</w:t>
      </w:r>
    </w:p>
    <w:p w:rsidR="00EC6B9A" w:rsidRPr="00EC6B9A" w:rsidRDefault="00EC6B9A" w:rsidP="00632EE5">
      <w:pPr>
        <w:pStyle w:val="a3"/>
        <w:numPr>
          <w:ilvl w:val="0"/>
          <w:numId w:val="17"/>
        </w:numPr>
        <w:spacing w:before="0" w:beforeAutospacing="0" w:after="0" w:afterAutospacing="0" w:line="220" w:lineRule="atLeast"/>
        <w:ind w:left="0"/>
        <w:rPr>
          <w:color w:val="000000"/>
        </w:rPr>
      </w:pPr>
      <w:r w:rsidRPr="00EC6B9A">
        <w:rPr>
          <w:color w:val="000000"/>
        </w:rPr>
        <w:t> “карточки-конспекты”.</w:t>
      </w:r>
      <w:r w:rsidRPr="00EC6B9A">
        <w:rPr>
          <w:rStyle w:val="apple-converted-space"/>
          <w:color w:val="000000"/>
        </w:rPr>
        <w:t> </w:t>
      </w:r>
      <w:r w:rsidRPr="00EC6B9A">
        <w:rPr>
          <w:color w:val="000000"/>
        </w:rPr>
        <w:br/>
      </w:r>
      <w:r w:rsidRPr="00EC6B9A">
        <w:rPr>
          <w:b/>
          <w:bCs/>
          <w:color w:val="000000"/>
          <w:u w:val="single"/>
        </w:rPr>
        <w:t>Учитель должен:</w:t>
      </w:r>
    </w:p>
    <w:p w:rsidR="00EC6B9A" w:rsidRPr="00EC6B9A" w:rsidRDefault="00EC6B9A" w:rsidP="00632EE5">
      <w:pPr>
        <w:pStyle w:val="a3"/>
        <w:numPr>
          <w:ilvl w:val="0"/>
          <w:numId w:val="18"/>
        </w:numPr>
        <w:spacing w:before="0" w:beforeAutospacing="0" w:after="0" w:afterAutospacing="0" w:line="220" w:lineRule="atLeast"/>
        <w:ind w:left="0"/>
        <w:rPr>
          <w:color w:val="000000"/>
        </w:rPr>
      </w:pPr>
      <w:proofErr w:type="gramStart"/>
      <w:r w:rsidRPr="00EC6B9A">
        <w:rPr>
          <w:color w:val="000000"/>
        </w:rPr>
        <w:t>знать психическое развитие ребёнка:</w:t>
      </w:r>
      <w:r w:rsidRPr="00EC6B9A">
        <w:rPr>
          <w:rStyle w:val="apple-converted-space"/>
          <w:color w:val="000000"/>
        </w:rPr>
        <w:t> </w:t>
      </w:r>
      <w:r w:rsidRPr="00EC6B9A">
        <w:rPr>
          <w:color w:val="000000"/>
        </w:rPr>
        <w:t>- восприятие (каналы – кинестетический, слуховой, визуальный);</w:t>
      </w:r>
      <w:r w:rsidRPr="00EC6B9A">
        <w:rPr>
          <w:rStyle w:val="apple-converted-space"/>
          <w:color w:val="000000"/>
        </w:rPr>
        <w:t> </w:t>
      </w:r>
      <w:r w:rsidRPr="00EC6B9A">
        <w:rPr>
          <w:color w:val="000000"/>
        </w:rPr>
        <w:br/>
      </w:r>
      <w:r w:rsidRPr="00EC6B9A">
        <w:rPr>
          <w:color w:val="000000"/>
        </w:rPr>
        <w:lastRenderedPageBreak/>
        <w:t xml:space="preserve">- внимание (произвольное, непроизвольное, </w:t>
      </w:r>
      <w:proofErr w:type="spellStart"/>
      <w:r w:rsidRPr="00EC6B9A">
        <w:rPr>
          <w:color w:val="000000"/>
        </w:rPr>
        <w:t>постпроизвольное</w:t>
      </w:r>
      <w:proofErr w:type="spellEnd"/>
      <w:r w:rsidRPr="00EC6B9A">
        <w:rPr>
          <w:color w:val="000000"/>
        </w:rPr>
        <w:t>);</w:t>
      </w:r>
      <w:r w:rsidRPr="00EC6B9A">
        <w:rPr>
          <w:color w:val="000000"/>
        </w:rPr>
        <w:br/>
        <w:t>- память (вербальная, невербальная);</w:t>
      </w:r>
      <w:proofErr w:type="gramEnd"/>
    </w:p>
    <w:p w:rsidR="00EC6B9A" w:rsidRPr="00EC6B9A" w:rsidRDefault="00EC6B9A" w:rsidP="00632EE5">
      <w:pPr>
        <w:pStyle w:val="a3"/>
        <w:numPr>
          <w:ilvl w:val="0"/>
          <w:numId w:val="19"/>
        </w:numPr>
        <w:spacing w:before="0" w:beforeAutospacing="0" w:after="0" w:afterAutospacing="0" w:line="220" w:lineRule="atLeast"/>
        <w:ind w:left="0"/>
        <w:rPr>
          <w:color w:val="000000"/>
        </w:rPr>
      </w:pPr>
      <w:r w:rsidRPr="00EC6B9A">
        <w:rPr>
          <w:color w:val="000000"/>
        </w:rPr>
        <w:t>стремиться понять и принять каждого ребёнка;</w:t>
      </w:r>
    </w:p>
    <w:p w:rsidR="00EC6B9A" w:rsidRPr="00EC6B9A" w:rsidRDefault="00EC6B9A" w:rsidP="00632EE5">
      <w:pPr>
        <w:pStyle w:val="a3"/>
        <w:numPr>
          <w:ilvl w:val="0"/>
          <w:numId w:val="19"/>
        </w:numPr>
        <w:spacing w:before="0" w:beforeAutospacing="0" w:after="0" w:afterAutospacing="0" w:line="220" w:lineRule="atLeast"/>
        <w:ind w:left="0"/>
        <w:rPr>
          <w:color w:val="000000"/>
        </w:rPr>
      </w:pPr>
      <w:r w:rsidRPr="00EC6B9A">
        <w:rPr>
          <w:color w:val="000000"/>
        </w:rPr>
        <w:t>создать спокойную обстановку и благоприятный психологический климат на уроке;</w:t>
      </w:r>
    </w:p>
    <w:p w:rsidR="00EC6B9A" w:rsidRPr="00EC6B9A" w:rsidRDefault="00EC6B9A" w:rsidP="00632EE5">
      <w:pPr>
        <w:pStyle w:val="a3"/>
        <w:numPr>
          <w:ilvl w:val="0"/>
          <w:numId w:val="19"/>
        </w:numPr>
        <w:spacing w:before="0" w:beforeAutospacing="0" w:after="0" w:afterAutospacing="0" w:line="220" w:lineRule="atLeast"/>
        <w:ind w:left="0"/>
        <w:rPr>
          <w:color w:val="000000"/>
        </w:rPr>
      </w:pPr>
      <w:r w:rsidRPr="00EC6B9A">
        <w:rPr>
          <w:color w:val="000000"/>
        </w:rPr>
        <w:t>проявлять  разумную требовательность, неиссякаемое терпение, справедливую строгость,   веру в возможности ученика;</w:t>
      </w:r>
    </w:p>
    <w:p w:rsidR="00EC6B9A" w:rsidRPr="00EC6B9A" w:rsidRDefault="00EC6B9A" w:rsidP="00632EE5">
      <w:pPr>
        <w:pStyle w:val="a3"/>
        <w:numPr>
          <w:ilvl w:val="0"/>
          <w:numId w:val="19"/>
        </w:numPr>
        <w:spacing w:before="0" w:beforeAutospacing="0" w:after="0" w:afterAutospacing="0" w:line="220" w:lineRule="atLeast"/>
        <w:ind w:left="0"/>
        <w:rPr>
          <w:color w:val="000000"/>
        </w:rPr>
      </w:pPr>
      <w:r w:rsidRPr="00EC6B9A">
        <w:rPr>
          <w:color w:val="000000"/>
        </w:rPr>
        <w:t>уметь встать на позиции ученика;</w:t>
      </w:r>
    </w:p>
    <w:p w:rsidR="00EC6B9A" w:rsidRPr="00EC6B9A" w:rsidRDefault="00EC6B9A" w:rsidP="00632EE5">
      <w:pPr>
        <w:pStyle w:val="a3"/>
        <w:numPr>
          <w:ilvl w:val="0"/>
          <w:numId w:val="19"/>
        </w:numPr>
        <w:spacing w:before="0" w:beforeAutospacing="0" w:after="0" w:afterAutospacing="0" w:line="220" w:lineRule="atLeast"/>
        <w:ind w:left="0"/>
        <w:rPr>
          <w:color w:val="000000"/>
        </w:rPr>
      </w:pPr>
      <w:r w:rsidRPr="00EC6B9A">
        <w:rPr>
          <w:color w:val="000000"/>
        </w:rPr>
        <w:t>уметь вести непринуждённый диалог;</w:t>
      </w:r>
    </w:p>
    <w:p w:rsidR="00EC6B9A" w:rsidRPr="00EC6B9A" w:rsidRDefault="00EC6B9A" w:rsidP="00632EE5">
      <w:pPr>
        <w:pStyle w:val="a3"/>
        <w:numPr>
          <w:ilvl w:val="0"/>
          <w:numId w:val="19"/>
        </w:numPr>
        <w:spacing w:before="0" w:beforeAutospacing="0" w:after="0" w:afterAutospacing="0" w:line="220" w:lineRule="atLeast"/>
        <w:ind w:left="0"/>
        <w:rPr>
          <w:color w:val="000000"/>
        </w:rPr>
      </w:pPr>
      <w:r w:rsidRPr="00EC6B9A">
        <w:rPr>
          <w:color w:val="000000"/>
        </w:rPr>
        <w:t>стремиться к внешней занимательности;</w:t>
      </w:r>
    </w:p>
    <w:p w:rsidR="00EC6B9A" w:rsidRPr="00EC6B9A" w:rsidRDefault="00EC6B9A" w:rsidP="00632EE5">
      <w:pPr>
        <w:pStyle w:val="a3"/>
        <w:numPr>
          <w:ilvl w:val="0"/>
          <w:numId w:val="19"/>
        </w:numPr>
        <w:spacing w:before="0" w:beforeAutospacing="0" w:after="0" w:afterAutospacing="0" w:line="220" w:lineRule="atLeast"/>
        <w:ind w:left="0"/>
        <w:rPr>
          <w:color w:val="000000"/>
        </w:rPr>
      </w:pPr>
      <w:r w:rsidRPr="00EC6B9A">
        <w:rPr>
          <w:color w:val="000000"/>
        </w:rPr>
        <w:t>использовать средства невербального общения (опорные сигналы, рисунки, таблицы, схемы, план);</w:t>
      </w:r>
    </w:p>
    <w:p w:rsidR="00EC6B9A" w:rsidRPr="00EC6B9A" w:rsidRDefault="00EC6B9A" w:rsidP="00632EE5">
      <w:pPr>
        <w:pStyle w:val="a3"/>
        <w:numPr>
          <w:ilvl w:val="0"/>
          <w:numId w:val="19"/>
        </w:numPr>
        <w:spacing w:before="0" w:beforeAutospacing="0" w:after="0" w:afterAutospacing="0" w:line="220" w:lineRule="atLeast"/>
        <w:ind w:left="0"/>
        <w:rPr>
          <w:color w:val="000000"/>
        </w:rPr>
      </w:pPr>
      <w:r w:rsidRPr="00EC6B9A">
        <w:rPr>
          <w:color w:val="000000"/>
        </w:rPr>
        <w:t>учить работать со словарями и другим справочным материалом;</w:t>
      </w:r>
    </w:p>
    <w:p w:rsidR="00EC6B9A" w:rsidRPr="00EC6B9A" w:rsidRDefault="00EC6B9A" w:rsidP="00632EE5">
      <w:pPr>
        <w:pStyle w:val="a3"/>
        <w:numPr>
          <w:ilvl w:val="0"/>
          <w:numId w:val="19"/>
        </w:numPr>
        <w:spacing w:before="0" w:beforeAutospacing="0" w:after="0" w:afterAutospacing="0" w:line="220" w:lineRule="atLeast"/>
        <w:ind w:left="0"/>
        <w:rPr>
          <w:color w:val="000000"/>
        </w:rPr>
      </w:pPr>
      <w:r w:rsidRPr="00EC6B9A">
        <w:rPr>
          <w:color w:val="000000"/>
        </w:rPr>
        <w:t>в обучении применять опережающее обучение, различные формы групповой работы</w:t>
      </w:r>
      <w:proofErr w:type="gramStart"/>
      <w:r w:rsidRPr="00EC6B9A">
        <w:rPr>
          <w:color w:val="000000"/>
        </w:rPr>
        <w:t>.</w:t>
      </w:r>
      <w:proofErr w:type="gramEnd"/>
      <w:r w:rsidRPr="00EC6B9A">
        <w:rPr>
          <w:color w:val="000000"/>
        </w:rPr>
        <w:t xml:space="preserve"> </w:t>
      </w:r>
      <w:proofErr w:type="spellStart"/>
      <w:proofErr w:type="gramStart"/>
      <w:r w:rsidRPr="00EC6B9A">
        <w:rPr>
          <w:color w:val="000000"/>
        </w:rPr>
        <w:t>в</w:t>
      </w:r>
      <w:proofErr w:type="gramEnd"/>
      <w:r w:rsidRPr="00EC6B9A">
        <w:rPr>
          <w:color w:val="000000"/>
        </w:rPr>
        <w:t>заимоопрос</w:t>
      </w:r>
      <w:proofErr w:type="spellEnd"/>
      <w:r w:rsidRPr="00EC6B9A">
        <w:rPr>
          <w:color w:val="000000"/>
        </w:rPr>
        <w:t>, самоконтроль, конспекты-блоки по разным темам, использование их на разных этапах обучения;</w:t>
      </w:r>
    </w:p>
    <w:p w:rsidR="00EC6B9A" w:rsidRPr="00EC6B9A" w:rsidRDefault="00EC6B9A" w:rsidP="00632EE5">
      <w:pPr>
        <w:pStyle w:val="a3"/>
        <w:numPr>
          <w:ilvl w:val="0"/>
          <w:numId w:val="19"/>
        </w:numPr>
        <w:spacing w:before="0" w:beforeAutospacing="0" w:after="0" w:afterAutospacing="0" w:line="220" w:lineRule="atLeast"/>
        <w:ind w:left="0"/>
        <w:rPr>
          <w:color w:val="000000"/>
        </w:rPr>
      </w:pPr>
      <w:r w:rsidRPr="00EC6B9A">
        <w:rPr>
          <w:color w:val="000000"/>
        </w:rPr>
        <w:t xml:space="preserve">при формулировании целей урока включать как приоритетный </w:t>
      </w:r>
      <w:proofErr w:type="spellStart"/>
      <w:r w:rsidRPr="00EC6B9A">
        <w:rPr>
          <w:color w:val="000000"/>
        </w:rPr>
        <w:t>коррекционно</w:t>
      </w:r>
      <w:proofErr w:type="spellEnd"/>
      <w:r w:rsidRPr="00EC6B9A">
        <w:rPr>
          <w:rStyle w:val="apple-converted-space"/>
          <w:color w:val="000000"/>
        </w:rPr>
        <w:t> </w:t>
      </w:r>
      <w:r w:rsidRPr="00EC6B9A">
        <w:rPr>
          <w:color w:val="000000"/>
        </w:rPr>
        <w:t>– развивающий аспект</w:t>
      </w:r>
      <w:r w:rsidRPr="00EC6B9A">
        <w:rPr>
          <w:rStyle w:val="apple-converted-space"/>
          <w:color w:val="000000"/>
        </w:rPr>
        <w:t> </w:t>
      </w:r>
      <w:r w:rsidRPr="00EC6B9A">
        <w:rPr>
          <w:color w:val="000000"/>
        </w:rPr>
        <w:t xml:space="preserve">(работа по развитию </w:t>
      </w:r>
      <w:proofErr w:type="spellStart"/>
      <w:r w:rsidRPr="00EC6B9A">
        <w:rPr>
          <w:color w:val="000000"/>
        </w:rPr>
        <w:t>надпредметных</w:t>
      </w:r>
      <w:proofErr w:type="spellEnd"/>
      <w:r w:rsidRPr="00EC6B9A">
        <w:rPr>
          <w:color w:val="000000"/>
        </w:rPr>
        <w:t xml:space="preserve"> способов деятельности, развитию психических процессов);</w:t>
      </w:r>
    </w:p>
    <w:p w:rsidR="00EC6B9A" w:rsidRPr="00EC6B9A" w:rsidRDefault="00EC6B9A" w:rsidP="00632EE5">
      <w:pPr>
        <w:pStyle w:val="a3"/>
        <w:numPr>
          <w:ilvl w:val="0"/>
          <w:numId w:val="19"/>
        </w:numPr>
        <w:spacing w:before="0" w:beforeAutospacing="0" w:after="0" w:afterAutospacing="0" w:line="220" w:lineRule="atLeast"/>
        <w:ind w:left="0"/>
        <w:rPr>
          <w:color w:val="000000"/>
        </w:rPr>
      </w:pPr>
      <w:r w:rsidRPr="00EC6B9A">
        <w:rPr>
          <w:color w:val="000000"/>
        </w:rPr>
        <w:t>рационально распределять учебный материал</w:t>
      </w:r>
      <w:r w:rsidRPr="00EC6B9A">
        <w:rPr>
          <w:rStyle w:val="apple-converted-space"/>
          <w:color w:val="000000"/>
        </w:rPr>
        <w:t> </w:t>
      </w:r>
      <w:r w:rsidRPr="00EC6B9A">
        <w:rPr>
          <w:color w:val="000000"/>
        </w:rPr>
        <w:t>(</w:t>
      </w:r>
      <w:proofErr w:type="gramStart"/>
      <w:r w:rsidRPr="00EC6B9A">
        <w:rPr>
          <w:color w:val="000000"/>
        </w:rPr>
        <w:t>трудное</w:t>
      </w:r>
      <w:proofErr w:type="gramEnd"/>
      <w:r w:rsidRPr="00EC6B9A">
        <w:rPr>
          <w:color w:val="000000"/>
        </w:rPr>
        <w:t xml:space="preserve"> – сначала!);</w:t>
      </w:r>
    </w:p>
    <w:p w:rsidR="00EC6B9A" w:rsidRPr="00EC6B9A" w:rsidRDefault="00EC6B9A" w:rsidP="00632EE5">
      <w:pPr>
        <w:pStyle w:val="a3"/>
        <w:numPr>
          <w:ilvl w:val="0"/>
          <w:numId w:val="19"/>
        </w:numPr>
        <w:spacing w:before="0" w:beforeAutospacing="0" w:after="0" w:afterAutospacing="0" w:line="220" w:lineRule="atLeast"/>
        <w:ind w:left="0"/>
        <w:rPr>
          <w:color w:val="000000"/>
        </w:rPr>
      </w:pPr>
      <w:r w:rsidRPr="00EC6B9A">
        <w:rPr>
          <w:color w:val="000000"/>
        </w:rPr>
        <w:t>применять частую смену видов деятельности на уроке;</w:t>
      </w:r>
    </w:p>
    <w:p w:rsidR="00EC6B9A" w:rsidRPr="00EC6B9A" w:rsidRDefault="00EC6B9A" w:rsidP="00632EE5">
      <w:pPr>
        <w:pStyle w:val="a3"/>
        <w:numPr>
          <w:ilvl w:val="0"/>
          <w:numId w:val="19"/>
        </w:numPr>
        <w:spacing w:before="0" w:beforeAutospacing="0" w:after="0" w:afterAutospacing="0" w:line="220" w:lineRule="atLeast"/>
        <w:ind w:left="0"/>
        <w:rPr>
          <w:color w:val="000000"/>
        </w:rPr>
      </w:pPr>
      <w:r w:rsidRPr="00EC6B9A">
        <w:rPr>
          <w:color w:val="000000"/>
        </w:rPr>
        <w:t>многократно проговаривать и закреплять материал урока;</w:t>
      </w:r>
    </w:p>
    <w:p w:rsidR="00EC6B9A" w:rsidRPr="00EC6B9A" w:rsidRDefault="00EC6B9A" w:rsidP="00632EE5">
      <w:pPr>
        <w:pStyle w:val="a3"/>
        <w:numPr>
          <w:ilvl w:val="0"/>
          <w:numId w:val="19"/>
        </w:numPr>
        <w:spacing w:before="0" w:beforeAutospacing="0" w:after="0" w:afterAutospacing="0" w:line="220" w:lineRule="atLeast"/>
        <w:ind w:left="0"/>
        <w:rPr>
          <w:color w:val="000000"/>
        </w:rPr>
      </w:pPr>
      <w:r w:rsidRPr="00EC6B9A">
        <w:rPr>
          <w:color w:val="000000"/>
        </w:rPr>
        <w:t>стремиться к алгоритмизации деятельности</w:t>
      </w:r>
      <w:proofErr w:type="gramStart"/>
      <w:r w:rsidRPr="00EC6B9A">
        <w:rPr>
          <w:color w:val="000000"/>
        </w:rPr>
        <w:t xml:space="preserve"> .</w:t>
      </w:r>
      <w:proofErr w:type="gramEnd"/>
    </w:p>
    <w:p w:rsidR="00EC6B9A" w:rsidRPr="00EC6B9A" w:rsidRDefault="00EC6B9A" w:rsidP="00EC6B9A">
      <w:pPr>
        <w:pStyle w:val="a3"/>
        <w:spacing w:before="0" w:beforeAutospacing="0" w:after="0" w:afterAutospacing="0" w:line="220" w:lineRule="atLeast"/>
        <w:rPr>
          <w:color w:val="000000"/>
        </w:rPr>
      </w:pPr>
      <w:r w:rsidRPr="00EC6B9A">
        <w:rPr>
          <w:color w:val="000000"/>
        </w:rPr>
        <w:t>В работе со слабыми учащимися учитель должен опираться на следующие</w:t>
      </w:r>
      <w:r w:rsidRPr="00EC6B9A">
        <w:rPr>
          <w:rStyle w:val="apple-converted-space"/>
          <w:color w:val="000000"/>
        </w:rPr>
        <w:t> </w:t>
      </w:r>
      <w:r w:rsidRPr="00EC6B9A">
        <w:rPr>
          <w:b/>
          <w:bCs/>
          <w:color w:val="000000"/>
        </w:rPr>
        <w:t>правила, разработанные психологами:</w:t>
      </w:r>
      <w:r w:rsidRPr="00EC6B9A">
        <w:rPr>
          <w:color w:val="000000"/>
        </w:rPr>
        <w:br/>
        <w:t>1.                  Не ставить слабого в ситуацию неожиданного вопроса и не требовать быстрого ответа на него, давать ученику достаточно времени на обдумывание и подготовку.</w:t>
      </w:r>
      <w:r w:rsidRPr="00EC6B9A">
        <w:rPr>
          <w:color w:val="000000"/>
        </w:rPr>
        <w:br/>
        <w:t>2.                  Желательно, чтобы ответ был не в устной, а в письменной форме.</w:t>
      </w:r>
      <w:r w:rsidRPr="00EC6B9A">
        <w:rPr>
          <w:color w:val="000000"/>
        </w:rPr>
        <w:br/>
        <w:t>3.                  Нельзя давать для усвоения в ограниченный промежуток времени большой, разнообразный, сложный материал, нужно постараться разбить его на отдельные информационные куски и давать их постепенно, по мере усвоения.</w:t>
      </w:r>
      <w:r w:rsidRPr="00EC6B9A">
        <w:rPr>
          <w:color w:val="000000"/>
        </w:rPr>
        <w:br/>
        <w:t>4.            Не следует заставлять таких учеников отвечать на вопросы по новому, только что усвоенному материалу, лучше отложить опрос на следующий урок, дав возможность ученикам позаниматься дома.</w:t>
      </w:r>
      <w:r w:rsidRPr="00EC6B9A">
        <w:rPr>
          <w:color w:val="000000"/>
        </w:rPr>
        <w:br/>
        <w:t>5.                  Путём правильной тактики опросов и поощрений (не только оценкой, но и замечаниями типа «отлично», «молодец», «умница» и т. д.) нужно формировать у таких учеников уверенность в своих силах, в своих знаниях, в возможности учиться. Эта уверенность поможет ученику в экстремальных стрессовых ситуациях сдачи экзаменов, написания контрольных работ и т. д.</w:t>
      </w:r>
      <w:r w:rsidRPr="00EC6B9A">
        <w:rPr>
          <w:color w:val="000000"/>
        </w:rPr>
        <w:br/>
        <w:t>6.                  Следует осторожнее оценивать неудачи ученика, ведь он сам очень болезненно к ним относится.</w:t>
      </w:r>
      <w:r w:rsidRPr="00EC6B9A">
        <w:rPr>
          <w:color w:val="000000"/>
        </w:rPr>
        <w:br/>
        <w:t>7.                  Во время подготовки учеником ответа нужно дать ему время для проверки и исправления написанного.</w:t>
      </w:r>
      <w:r w:rsidRPr="00EC6B9A">
        <w:rPr>
          <w:color w:val="000000"/>
        </w:rPr>
        <w:br/>
        <w:t>8.                  Следует в минимальной степени отвлекать ученика, стараться не переключать его внимание, создавать спокойную, не нервозную обстановку.</w:t>
      </w:r>
      <w:r w:rsidRPr="00EC6B9A">
        <w:rPr>
          <w:color w:val="000000"/>
        </w:rPr>
        <w:br/>
        <w:t> </w:t>
      </w:r>
      <w:r w:rsidRPr="00EC6B9A">
        <w:rPr>
          <w:color w:val="000000"/>
        </w:rPr>
        <w:br/>
        <w:t>        Учащиеся любят то, что понимают, в чем добиваются успеха, что умеют делать. Любому ученику приятно получать хорошие оценки, даже нарушителю дисциплины. Важно, чтобы с помощью товарищей, учителей он добивался первых успехов, и чтобы они были замечены и отмечены, чтобы он видел, что учитель рад его успехам, или огорчён его неудачами. Как этого добиться?</w:t>
      </w:r>
      <w:r w:rsidRPr="00EC6B9A">
        <w:rPr>
          <w:color w:val="000000"/>
        </w:rPr>
        <w:br/>
      </w:r>
      <w:r w:rsidRPr="00EC6B9A">
        <w:rPr>
          <w:color w:val="000000"/>
        </w:rPr>
        <w:lastRenderedPageBreak/>
        <w:t>Здесь не обойтись без дифференцированного подхода в обучении.</w:t>
      </w:r>
      <w:r w:rsidRPr="00EC6B9A">
        <w:rPr>
          <w:color w:val="000000"/>
        </w:rPr>
        <w:br/>
      </w:r>
      <w:r w:rsidRPr="00EC6B9A">
        <w:rPr>
          <w:b/>
          <w:bCs/>
          <w:color w:val="000000"/>
        </w:rPr>
        <w:t>Дифференцированный подход</w:t>
      </w:r>
      <w:r w:rsidRPr="00EC6B9A">
        <w:rPr>
          <w:rStyle w:val="apple-converted-space"/>
          <w:color w:val="000000"/>
        </w:rPr>
        <w:t> </w:t>
      </w:r>
      <w:r w:rsidRPr="00EC6B9A">
        <w:rPr>
          <w:color w:val="000000"/>
        </w:rPr>
        <w:t>может быть осуществлен на любом из этапов урока:</w:t>
      </w:r>
    </w:p>
    <w:p w:rsidR="00EC6B9A" w:rsidRPr="00EC6B9A" w:rsidRDefault="00EC6B9A" w:rsidP="00632EE5">
      <w:pPr>
        <w:pStyle w:val="a3"/>
        <w:numPr>
          <w:ilvl w:val="0"/>
          <w:numId w:val="20"/>
        </w:numPr>
        <w:spacing w:before="0" w:beforeAutospacing="0" w:after="0" w:afterAutospacing="0" w:line="220" w:lineRule="atLeast"/>
        <w:ind w:left="0"/>
        <w:rPr>
          <w:color w:val="000000"/>
        </w:rPr>
      </w:pPr>
      <w:r w:rsidRPr="00EC6B9A">
        <w:rPr>
          <w:color w:val="000000"/>
        </w:rPr>
        <w:t>при закреплении;</w:t>
      </w:r>
    </w:p>
    <w:p w:rsidR="00EC6B9A" w:rsidRPr="00EC6B9A" w:rsidRDefault="00EC6B9A" w:rsidP="00632EE5">
      <w:pPr>
        <w:pStyle w:val="a3"/>
        <w:numPr>
          <w:ilvl w:val="0"/>
          <w:numId w:val="20"/>
        </w:numPr>
        <w:spacing w:before="0" w:beforeAutospacing="0" w:after="0" w:afterAutospacing="0" w:line="220" w:lineRule="atLeast"/>
        <w:ind w:left="0"/>
        <w:rPr>
          <w:color w:val="000000"/>
        </w:rPr>
      </w:pPr>
      <w:r w:rsidRPr="00EC6B9A">
        <w:rPr>
          <w:color w:val="000000"/>
        </w:rPr>
        <w:t>при проверке домашнего задания;</w:t>
      </w:r>
    </w:p>
    <w:p w:rsidR="00EC6B9A" w:rsidRPr="00EC6B9A" w:rsidRDefault="00EC6B9A" w:rsidP="00632EE5">
      <w:pPr>
        <w:pStyle w:val="a3"/>
        <w:numPr>
          <w:ilvl w:val="0"/>
          <w:numId w:val="20"/>
        </w:numPr>
        <w:spacing w:before="0" w:beforeAutospacing="0" w:after="0" w:afterAutospacing="0" w:line="220" w:lineRule="atLeast"/>
        <w:ind w:left="0"/>
        <w:rPr>
          <w:color w:val="000000"/>
        </w:rPr>
      </w:pPr>
      <w:r w:rsidRPr="00EC6B9A">
        <w:rPr>
          <w:color w:val="000000"/>
        </w:rPr>
        <w:t>при самостоятельной работе.</w:t>
      </w:r>
    </w:p>
    <w:p w:rsidR="00EC6B9A" w:rsidRPr="00EC6B9A" w:rsidRDefault="00EC6B9A" w:rsidP="00EC6B9A">
      <w:pPr>
        <w:pStyle w:val="a3"/>
        <w:spacing w:before="0" w:beforeAutospacing="0" w:after="0" w:afterAutospacing="0" w:line="220" w:lineRule="atLeast"/>
        <w:rPr>
          <w:color w:val="000000"/>
        </w:rPr>
      </w:pPr>
      <w:r w:rsidRPr="00EC6B9A">
        <w:rPr>
          <w:b/>
          <w:bCs/>
          <w:color w:val="000000"/>
        </w:rPr>
        <w:t>Дифференцированный подход</w:t>
      </w:r>
      <w:r w:rsidRPr="00EC6B9A">
        <w:rPr>
          <w:rStyle w:val="apple-converted-space"/>
          <w:color w:val="000000"/>
        </w:rPr>
        <w:t> </w:t>
      </w:r>
      <w:r w:rsidRPr="00EC6B9A">
        <w:rPr>
          <w:color w:val="000000"/>
        </w:rPr>
        <w:t>к обучению предусматривает использование соответствующих дидактических материалов:</w:t>
      </w:r>
      <w:r w:rsidRPr="00EC6B9A">
        <w:rPr>
          <w:color w:val="000000"/>
        </w:rPr>
        <w:br/>
        <w:t>·        специальных обучающих таблиц, плакатов и схем для самоконтроля;</w:t>
      </w:r>
      <w:r w:rsidRPr="00EC6B9A">
        <w:rPr>
          <w:color w:val="000000"/>
        </w:rPr>
        <w:br/>
        <w:t>·        карточек – заданий, определяющих условие предлагаемого задания,</w:t>
      </w:r>
      <w:r w:rsidRPr="00EC6B9A">
        <w:rPr>
          <w:color w:val="000000"/>
        </w:rPr>
        <w:br/>
        <w:t>·        карточек с текстами получаемой информации, сопровождаемой необходимыми разъяснениями, чертежами;</w:t>
      </w:r>
      <w:r w:rsidRPr="00EC6B9A">
        <w:rPr>
          <w:color w:val="000000"/>
        </w:rPr>
        <w:br/>
        <w:t>·        карточек, в которых показаны образцы того, как следует вести решения;</w:t>
      </w:r>
      <w:r w:rsidRPr="00EC6B9A">
        <w:rPr>
          <w:color w:val="000000"/>
        </w:rPr>
        <w:br/>
        <w:t>·        карточек-инструкций, в которых даются указания к выполнению заданий.</w:t>
      </w:r>
      <w:r w:rsidRPr="00EC6B9A">
        <w:rPr>
          <w:color w:val="000000"/>
        </w:rPr>
        <w:br/>
        <w:t>Как же наиболее рационально организовывать дифференцируемую работу учащихся на уроках и при выполнении домашних заданий? Можно предложить следующие рекомендации по рациональному применению дифференциального подхода.</w:t>
      </w:r>
    </w:p>
    <w:p w:rsidR="00EC6B9A" w:rsidRPr="00EC6B9A" w:rsidRDefault="00EC6B9A" w:rsidP="00632EE5">
      <w:pPr>
        <w:pStyle w:val="a3"/>
        <w:numPr>
          <w:ilvl w:val="0"/>
          <w:numId w:val="21"/>
        </w:numPr>
        <w:spacing w:before="0" w:beforeAutospacing="0" w:after="0" w:afterAutospacing="0" w:line="220" w:lineRule="atLeast"/>
        <w:ind w:left="0"/>
        <w:rPr>
          <w:color w:val="000000"/>
        </w:rPr>
      </w:pPr>
      <w:r w:rsidRPr="00EC6B9A">
        <w:rPr>
          <w:color w:val="000000"/>
        </w:rPr>
        <w:t>Трёхвариантные задания по степени трудности – облегчённый, средний и повышенный (выбор варианта предоставляется учащемуся).</w:t>
      </w:r>
    </w:p>
    <w:p w:rsidR="00EC6B9A" w:rsidRPr="00EC6B9A" w:rsidRDefault="00EC6B9A" w:rsidP="00632EE5">
      <w:pPr>
        <w:pStyle w:val="a3"/>
        <w:numPr>
          <w:ilvl w:val="0"/>
          <w:numId w:val="21"/>
        </w:numPr>
        <w:spacing w:before="0" w:beforeAutospacing="0" w:after="0" w:afterAutospacing="0" w:line="220" w:lineRule="atLeast"/>
        <w:ind w:left="0"/>
        <w:rPr>
          <w:color w:val="000000"/>
        </w:rPr>
      </w:pPr>
      <w:r w:rsidRPr="00EC6B9A">
        <w:rPr>
          <w:color w:val="000000"/>
        </w:rPr>
        <w:t>Общее для всей группы задание с предложением системы дополнительных заданий все возрастающей степени трудности.</w:t>
      </w:r>
    </w:p>
    <w:p w:rsidR="00EC6B9A" w:rsidRPr="00EC6B9A" w:rsidRDefault="00EC6B9A" w:rsidP="00632EE5">
      <w:pPr>
        <w:pStyle w:val="a3"/>
        <w:numPr>
          <w:ilvl w:val="0"/>
          <w:numId w:val="21"/>
        </w:numPr>
        <w:spacing w:before="0" w:beforeAutospacing="0" w:after="0" w:afterAutospacing="0" w:line="220" w:lineRule="atLeast"/>
        <w:ind w:left="0"/>
        <w:rPr>
          <w:color w:val="000000"/>
        </w:rPr>
      </w:pPr>
      <w:r w:rsidRPr="00EC6B9A">
        <w:rPr>
          <w:color w:val="000000"/>
        </w:rPr>
        <w:t>Индивидуальные дифференцированные задания.</w:t>
      </w:r>
    </w:p>
    <w:p w:rsidR="00EC6B9A" w:rsidRPr="00EC6B9A" w:rsidRDefault="00EC6B9A" w:rsidP="00632EE5">
      <w:pPr>
        <w:pStyle w:val="a3"/>
        <w:numPr>
          <w:ilvl w:val="0"/>
          <w:numId w:val="21"/>
        </w:numPr>
        <w:spacing w:before="0" w:beforeAutospacing="0" w:after="0" w:afterAutospacing="0" w:line="220" w:lineRule="atLeast"/>
        <w:ind w:left="0"/>
        <w:rPr>
          <w:color w:val="000000"/>
        </w:rPr>
      </w:pPr>
      <w:r w:rsidRPr="00EC6B9A">
        <w:rPr>
          <w:color w:val="000000"/>
        </w:rPr>
        <w:t>Групповые дифференцированные задания с учётом различной подготовки учащихся (вариант определяет учитель).</w:t>
      </w:r>
    </w:p>
    <w:p w:rsidR="00EC6B9A" w:rsidRPr="00EC6B9A" w:rsidRDefault="00EC6B9A" w:rsidP="00632EE5">
      <w:pPr>
        <w:pStyle w:val="a3"/>
        <w:numPr>
          <w:ilvl w:val="0"/>
          <w:numId w:val="21"/>
        </w:numPr>
        <w:spacing w:before="0" w:beforeAutospacing="0" w:after="0" w:afterAutospacing="0" w:line="220" w:lineRule="atLeast"/>
        <w:ind w:left="0"/>
        <w:rPr>
          <w:color w:val="000000"/>
        </w:rPr>
      </w:pPr>
      <w:r w:rsidRPr="00EC6B9A">
        <w:rPr>
          <w:color w:val="000000"/>
        </w:rPr>
        <w:t>Равноценные двухвариантные задания по рядам с предложением к каждому варианту системы дополнительных заданий все возрастающей сложности.</w:t>
      </w:r>
    </w:p>
    <w:p w:rsidR="00EC6B9A" w:rsidRPr="00EC6B9A" w:rsidRDefault="00EC6B9A" w:rsidP="00632EE5">
      <w:pPr>
        <w:pStyle w:val="a3"/>
        <w:numPr>
          <w:ilvl w:val="0"/>
          <w:numId w:val="21"/>
        </w:numPr>
        <w:spacing w:before="0" w:beforeAutospacing="0" w:after="0" w:afterAutospacing="0" w:line="220" w:lineRule="atLeast"/>
        <w:ind w:left="0"/>
        <w:rPr>
          <w:color w:val="000000"/>
        </w:rPr>
      </w:pPr>
      <w:r w:rsidRPr="00EC6B9A">
        <w:rPr>
          <w:color w:val="000000"/>
        </w:rPr>
        <w:t>Общие практические задания с указанием минимального количества задач и примеров для обязательного выполнения.</w:t>
      </w:r>
    </w:p>
    <w:p w:rsidR="00EC6B9A" w:rsidRPr="00EC6B9A" w:rsidRDefault="00EC6B9A" w:rsidP="00632EE5">
      <w:pPr>
        <w:pStyle w:val="a3"/>
        <w:numPr>
          <w:ilvl w:val="0"/>
          <w:numId w:val="21"/>
        </w:numPr>
        <w:spacing w:before="0" w:beforeAutospacing="0" w:after="0" w:afterAutospacing="0" w:line="220" w:lineRule="atLeast"/>
        <w:ind w:left="0"/>
        <w:rPr>
          <w:color w:val="000000"/>
        </w:rPr>
      </w:pPr>
      <w:r w:rsidRPr="00EC6B9A">
        <w:rPr>
          <w:color w:val="000000"/>
        </w:rPr>
        <w:t>Индивидуальные групповые задания различной степени трудности по уже решенным задачам и примерам.</w:t>
      </w:r>
    </w:p>
    <w:p w:rsidR="00EC6B9A" w:rsidRPr="00EC6B9A" w:rsidRDefault="00EC6B9A" w:rsidP="00632EE5">
      <w:pPr>
        <w:pStyle w:val="a3"/>
        <w:numPr>
          <w:ilvl w:val="0"/>
          <w:numId w:val="21"/>
        </w:numPr>
        <w:spacing w:before="0" w:beforeAutospacing="0" w:after="0" w:afterAutospacing="0" w:line="220" w:lineRule="atLeast"/>
        <w:ind w:left="0"/>
        <w:rPr>
          <w:color w:val="000000"/>
        </w:rPr>
      </w:pPr>
      <w:r w:rsidRPr="00EC6B9A">
        <w:rPr>
          <w:color w:val="000000"/>
        </w:rPr>
        <w:t>Индивидуально-групповые задания, предлагаемые в виде запрограммированных</w:t>
      </w:r>
      <w:r w:rsidRPr="00EC6B9A">
        <w:rPr>
          <w:rStyle w:val="apple-converted-space"/>
          <w:color w:val="000000"/>
        </w:rPr>
        <w:t> </w:t>
      </w:r>
      <w:r w:rsidRPr="00EC6B9A">
        <w:rPr>
          <w:color w:val="000000"/>
        </w:rPr>
        <w:t>карточек.</w:t>
      </w:r>
      <w:proofErr w:type="gramStart"/>
      <w:r w:rsidRPr="00EC6B9A">
        <w:rPr>
          <w:color w:val="000000"/>
        </w:rPr>
        <w:t xml:space="preserve"> .</w:t>
      </w:r>
      <w:proofErr w:type="gramEnd"/>
    </w:p>
    <w:p w:rsidR="00EC6B9A" w:rsidRPr="00EC6B9A" w:rsidRDefault="00EC6B9A" w:rsidP="00EC6B9A">
      <w:pPr>
        <w:pStyle w:val="a3"/>
        <w:spacing w:before="0" w:beforeAutospacing="0" w:after="0" w:afterAutospacing="0" w:line="220" w:lineRule="atLeast"/>
        <w:jc w:val="center"/>
        <w:rPr>
          <w:color w:val="000000"/>
        </w:rPr>
      </w:pPr>
    </w:p>
    <w:p w:rsidR="00632EE5" w:rsidRPr="00EC6B9A" w:rsidRDefault="00632EE5" w:rsidP="00632EE5">
      <w:pPr>
        <w:spacing w:after="0" w:line="240" w:lineRule="auto"/>
        <w:rPr>
          <w:rFonts w:ascii="Times New Roman" w:eastAsia="Times New Roman" w:hAnsi="Times New Roman" w:cs="Times New Roman"/>
          <w:color w:val="000000"/>
          <w:sz w:val="24"/>
          <w:szCs w:val="24"/>
        </w:rPr>
      </w:pPr>
      <w:r w:rsidRPr="00EC6B9A">
        <w:rPr>
          <w:rFonts w:ascii="Times New Roman" w:eastAsia="Times New Roman" w:hAnsi="Times New Roman" w:cs="Times New Roman"/>
          <w:b/>
          <w:bCs/>
          <w:color w:val="000000"/>
          <w:sz w:val="24"/>
          <w:szCs w:val="24"/>
        </w:rPr>
        <w:t>ПЛАНИРУЕМЫЙ РЕЗУЛЬТАТ:</w:t>
      </w:r>
    </w:p>
    <w:p w:rsidR="00632EE5" w:rsidRPr="00EC6B9A" w:rsidRDefault="00632EE5" w:rsidP="00632EE5">
      <w:pPr>
        <w:numPr>
          <w:ilvl w:val="0"/>
          <w:numId w:val="1"/>
        </w:numPr>
        <w:spacing w:after="0" w:line="240" w:lineRule="auto"/>
        <w:ind w:left="0"/>
        <w:rPr>
          <w:rFonts w:ascii="Times New Roman" w:eastAsia="Times New Roman" w:hAnsi="Times New Roman" w:cs="Times New Roman"/>
          <w:color w:val="000000"/>
          <w:sz w:val="24"/>
          <w:szCs w:val="24"/>
        </w:rPr>
      </w:pPr>
      <w:r w:rsidRPr="00EC6B9A">
        <w:rPr>
          <w:rFonts w:ascii="Times New Roman" w:eastAsia="Times New Roman" w:hAnsi="Times New Roman" w:cs="Times New Roman"/>
          <w:color w:val="000000"/>
          <w:sz w:val="24"/>
          <w:szCs w:val="24"/>
        </w:rPr>
        <w:t>Ликвидация неуспеваемости.</w:t>
      </w:r>
    </w:p>
    <w:p w:rsidR="00632EE5" w:rsidRPr="00EC6B9A" w:rsidRDefault="00632EE5" w:rsidP="00632EE5">
      <w:pPr>
        <w:numPr>
          <w:ilvl w:val="0"/>
          <w:numId w:val="1"/>
        </w:numPr>
        <w:spacing w:after="0" w:line="240" w:lineRule="auto"/>
        <w:ind w:left="0"/>
        <w:rPr>
          <w:rFonts w:ascii="Times New Roman" w:eastAsia="Times New Roman" w:hAnsi="Times New Roman" w:cs="Times New Roman"/>
          <w:color w:val="000000"/>
          <w:sz w:val="24"/>
          <w:szCs w:val="24"/>
        </w:rPr>
      </w:pPr>
      <w:r w:rsidRPr="00EC6B9A">
        <w:rPr>
          <w:rFonts w:ascii="Times New Roman" w:eastAsia="Times New Roman" w:hAnsi="Times New Roman" w:cs="Times New Roman"/>
          <w:color w:val="000000"/>
          <w:sz w:val="24"/>
          <w:szCs w:val="24"/>
        </w:rPr>
        <w:t xml:space="preserve">Повышение уровня </w:t>
      </w:r>
      <w:proofErr w:type="spellStart"/>
      <w:r w:rsidRPr="00EC6B9A">
        <w:rPr>
          <w:rFonts w:ascii="Times New Roman" w:eastAsia="Times New Roman" w:hAnsi="Times New Roman" w:cs="Times New Roman"/>
          <w:color w:val="000000"/>
          <w:sz w:val="24"/>
          <w:szCs w:val="24"/>
        </w:rPr>
        <w:t>обученности</w:t>
      </w:r>
      <w:proofErr w:type="spellEnd"/>
      <w:r w:rsidRPr="00EC6B9A">
        <w:rPr>
          <w:rFonts w:ascii="Times New Roman" w:eastAsia="Times New Roman" w:hAnsi="Times New Roman" w:cs="Times New Roman"/>
          <w:color w:val="000000"/>
          <w:sz w:val="24"/>
          <w:szCs w:val="24"/>
        </w:rPr>
        <w:t xml:space="preserve"> учащихся.</w:t>
      </w:r>
    </w:p>
    <w:p w:rsidR="00632EE5" w:rsidRPr="00EC6B9A" w:rsidRDefault="00632EE5" w:rsidP="00632EE5">
      <w:pPr>
        <w:numPr>
          <w:ilvl w:val="0"/>
          <w:numId w:val="1"/>
        </w:numPr>
        <w:spacing w:after="0" w:line="240" w:lineRule="auto"/>
        <w:ind w:left="0"/>
        <w:rPr>
          <w:rFonts w:ascii="Times New Roman" w:eastAsia="Times New Roman" w:hAnsi="Times New Roman" w:cs="Times New Roman"/>
          <w:color w:val="000000"/>
          <w:sz w:val="24"/>
          <w:szCs w:val="24"/>
        </w:rPr>
      </w:pPr>
      <w:r w:rsidRPr="00EC6B9A">
        <w:rPr>
          <w:rFonts w:ascii="Times New Roman" w:eastAsia="Times New Roman" w:hAnsi="Times New Roman" w:cs="Times New Roman"/>
          <w:color w:val="000000"/>
          <w:sz w:val="24"/>
          <w:szCs w:val="24"/>
        </w:rPr>
        <w:t>Повышение качества знаний учащихся.</w:t>
      </w:r>
    </w:p>
    <w:p w:rsidR="00632EE5" w:rsidRPr="00EC6B9A" w:rsidRDefault="00632EE5" w:rsidP="00632EE5">
      <w:pPr>
        <w:spacing w:after="0" w:line="240" w:lineRule="auto"/>
        <w:rPr>
          <w:rFonts w:ascii="Times New Roman" w:eastAsia="Times New Roman" w:hAnsi="Times New Roman" w:cs="Times New Roman"/>
          <w:color w:val="000000"/>
          <w:sz w:val="24"/>
          <w:szCs w:val="24"/>
        </w:rPr>
      </w:pPr>
      <w:r w:rsidRPr="00EC6B9A">
        <w:rPr>
          <w:rFonts w:ascii="Times New Roman" w:eastAsia="Times New Roman" w:hAnsi="Times New Roman" w:cs="Times New Roman"/>
          <w:color w:val="000000"/>
          <w:sz w:val="24"/>
          <w:szCs w:val="24"/>
        </w:rPr>
        <w:t>Повышение мотивации к учению.</w:t>
      </w:r>
    </w:p>
    <w:p w:rsidR="00632EE5" w:rsidRPr="00EC6B9A" w:rsidRDefault="00632EE5" w:rsidP="00632EE5">
      <w:pPr>
        <w:spacing w:after="0" w:line="240" w:lineRule="auto"/>
        <w:rPr>
          <w:rFonts w:ascii="Times New Roman" w:eastAsia="Times New Roman" w:hAnsi="Times New Roman" w:cs="Times New Roman"/>
          <w:color w:val="000000"/>
          <w:sz w:val="24"/>
          <w:szCs w:val="24"/>
        </w:rPr>
      </w:pPr>
      <w:r w:rsidRPr="00EC6B9A">
        <w:rPr>
          <w:rFonts w:ascii="Times New Roman" w:eastAsia="Times New Roman" w:hAnsi="Times New Roman" w:cs="Times New Roman"/>
          <w:color w:val="000000"/>
          <w:sz w:val="24"/>
          <w:szCs w:val="24"/>
        </w:rPr>
        <w:br/>
      </w:r>
    </w:p>
    <w:p w:rsidR="00632EE5" w:rsidRDefault="00632EE5" w:rsidP="00632EE5">
      <w:pPr>
        <w:spacing w:after="0" w:line="240" w:lineRule="auto"/>
        <w:rPr>
          <w:rFonts w:ascii="Times New Roman" w:eastAsia="Times New Roman" w:hAnsi="Times New Roman" w:cs="Times New Roman"/>
          <w:color w:val="000000"/>
          <w:sz w:val="24"/>
          <w:szCs w:val="24"/>
        </w:rPr>
      </w:pPr>
      <w:r w:rsidRPr="00EC6B9A">
        <w:rPr>
          <w:rFonts w:ascii="Times New Roman" w:eastAsia="Times New Roman" w:hAnsi="Times New Roman" w:cs="Times New Roman"/>
          <w:color w:val="000000"/>
          <w:sz w:val="24"/>
          <w:szCs w:val="24"/>
        </w:rPr>
        <w:br/>
      </w:r>
    </w:p>
    <w:p w:rsidR="0019039A" w:rsidRDefault="0019039A" w:rsidP="00632EE5">
      <w:pPr>
        <w:spacing w:after="0" w:line="240" w:lineRule="auto"/>
        <w:rPr>
          <w:rFonts w:ascii="Times New Roman" w:eastAsia="Times New Roman" w:hAnsi="Times New Roman" w:cs="Times New Roman"/>
          <w:color w:val="000000"/>
          <w:sz w:val="24"/>
          <w:szCs w:val="24"/>
        </w:rPr>
      </w:pPr>
    </w:p>
    <w:p w:rsidR="0019039A" w:rsidRDefault="0019039A" w:rsidP="00632EE5">
      <w:pPr>
        <w:spacing w:after="0" w:line="240" w:lineRule="auto"/>
        <w:rPr>
          <w:rFonts w:ascii="Times New Roman" w:eastAsia="Times New Roman" w:hAnsi="Times New Roman" w:cs="Times New Roman"/>
          <w:color w:val="000000"/>
          <w:sz w:val="24"/>
          <w:szCs w:val="24"/>
        </w:rPr>
      </w:pPr>
    </w:p>
    <w:p w:rsidR="0019039A" w:rsidRDefault="0019039A" w:rsidP="00632EE5">
      <w:pPr>
        <w:spacing w:after="0" w:line="240" w:lineRule="auto"/>
        <w:rPr>
          <w:rFonts w:ascii="Times New Roman" w:eastAsia="Times New Roman" w:hAnsi="Times New Roman" w:cs="Times New Roman"/>
          <w:color w:val="000000"/>
          <w:sz w:val="24"/>
          <w:szCs w:val="24"/>
        </w:rPr>
      </w:pPr>
    </w:p>
    <w:p w:rsidR="0019039A" w:rsidRDefault="0019039A" w:rsidP="00632EE5">
      <w:pPr>
        <w:spacing w:after="0" w:line="240" w:lineRule="auto"/>
        <w:rPr>
          <w:rFonts w:ascii="Times New Roman" w:eastAsia="Times New Roman" w:hAnsi="Times New Roman" w:cs="Times New Roman"/>
          <w:color w:val="000000"/>
          <w:sz w:val="24"/>
          <w:szCs w:val="24"/>
        </w:rPr>
      </w:pPr>
    </w:p>
    <w:p w:rsidR="0019039A" w:rsidRDefault="0019039A" w:rsidP="00632EE5">
      <w:pPr>
        <w:spacing w:after="0" w:line="240" w:lineRule="auto"/>
        <w:rPr>
          <w:rFonts w:ascii="Times New Roman" w:eastAsia="Times New Roman" w:hAnsi="Times New Roman" w:cs="Times New Roman"/>
          <w:color w:val="000000"/>
          <w:sz w:val="24"/>
          <w:szCs w:val="24"/>
        </w:rPr>
      </w:pPr>
    </w:p>
    <w:p w:rsidR="0019039A" w:rsidRDefault="0019039A" w:rsidP="00632EE5">
      <w:pPr>
        <w:spacing w:after="0" w:line="240" w:lineRule="auto"/>
        <w:rPr>
          <w:rFonts w:ascii="Times New Roman" w:eastAsia="Times New Roman" w:hAnsi="Times New Roman" w:cs="Times New Roman"/>
          <w:color w:val="000000"/>
          <w:sz w:val="24"/>
          <w:szCs w:val="24"/>
        </w:rPr>
      </w:pPr>
    </w:p>
    <w:p w:rsidR="0019039A" w:rsidRDefault="0019039A" w:rsidP="00632EE5">
      <w:pPr>
        <w:spacing w:after="0" w:line="240" w:lineRule="auto"/>
        <w:rPr>
          <w:rFonts w:ascii="Times New Roman" w:eastAsia="Times New Roman" w:hAnsi="Times New Roman" w:cs="Times New Roman"/>
          <w:color w:val="000000"/>
          <w:sz w:val="24"/>
          <w:szCs w:val="24"/>
        </w:rPr>
      </w:pPr>
    </w:p>
    <w:p w:rsidR="0019039A" w:rsidRDefault="0019039A" w:rsidP="00632EE5">
      <w:pPr>
        <w:spacing w:after="0" w:line="240" w:lineRule="auto"/>
        <w:rPr>
          <w:rFonts w:ascii="Times New Roman" w:eastAsia="Times New Roman" w:hAnsi="Times New Roman" w:cs="Times New Roman"/>
          <w:color w:val="000000"/>
          <w:sz w:val="24"/>
          <w:szCs w:val="24"/>
        </w:rPr>
      </w:pPr>
    </w:p>
    <w:p w:rsidR="0019039A" w:rsidRDefault="0019039A" w:rsidP="00632EE5">
      <w:pPr>
        <w:spacing w:after="0" w:line="240" w:lineRule="auto"/>
        <w:rPr>
          <w:rFonts w:ascii="Times New Roman" w:eastAsia="Times New Roman" w:hAnsi="Times New Roman" w:cs="Times New Roman"/>
          <w:color w:val="000000"/>
          <w:sz w:val="24"/>
          <w:szCs w:val="24"/>
        </w:rPr>
      </w:pPr>
    </w:p>
    <w:p w:rsidR="0019039A" w:rsidRDefault="0019039A" w:rsidP="00632EE5">
      <w:pPr>
        <w:spacing w:after="0" w:line="240" w:lineRule="auto"/>
        <w:rPr>
          <w:rFonts w:ascii="Times New Roman" w:eastAsia="Times New Roman" w:hAnsi="Times New Roman" w:cs="Times New Roman"/>
          <w:color w:val="000000"/>
          <w:sz w:val="24"/>
          <w:szCs w:val="24"/>
        </w:rPr>
      </w:pPr>
    </w:p>
    <w:p w:rsidR="0019039A" w:rsidRDefault="0019039A" w:rsidP="00632EE5">
      <w:pPr>
        <w:spacing w:after="0" w:line="240" w:lineRule="auto"/>
        <w:rPr>
          <w:rFonts w:ascii="Times New Roman" w:eastAsia="Times New Roman" w:hAnsi="Times New Roman" w:cs="Times New Roman"/>
          <w:color w:val="000000"/>
          <w:sz w:val="24"/>
          <w:szCs w:val="24"/>
        </w:rPr>
      </w:pPr>
    </w:p>
    <w:p w:rsidR="006D5CD0" w:rsidRPr="006D5CD0" w:rsidRDefault="006D5CD0" w:rsidP="006D5CD0">
      <w:pPr>
        <w:pStyle w:val="a3"/>
        <w:shd w:val="clear" w:color="auto" w:fill="FFFFFF"/>
        <w:jc w:val="right"/>
        <w:rPr>
          <w:b/>
          <w:bCs/>
          <w:color w:val="000000"/>
        </w:rPr>
      </w:pPr>
      <w:r w:rsidRPr="006D5CD0">
        <w:rPr>
          <w:b/>
          <w:bCs/>
          <w:color w:val="000000"/>
        </w:rPr>
        <w:lastRenderedPageBreak/>
        <w:t>Утверждаю:</w:t>
      </w:r>
    </w:p>
    <w:p w:rsidR="006D5CD0" w:rsidRPr="006D5CD0" w:rsidRDefault="006D5CD0" w:rsidP="006D5CD0">
      <w:pPr>
        <w:pStyle w:val="a3"/>
        <w:shd w:val="clear" w:color="auto" w:fill="FFFFFF"/>
        <w:jc w:val="right"/>
        <w:rPr>
          <w:b/>
          <w:bCs/>
          <w:color w:val="000000"/>
        </w:rPr>
      </w:pPr>
      <w:r w:rsidRPr="006D5CD0">
        <w:rPr>
          <w:b/>
          <w:bCs/>
          <w:color w:val="000000"/>
        </w:rPr>
        <w:t>Директор МБОУ «СОШ№ 45»</w:t>
      </w:r>
    </w:p>
    <w:p w:rsidR="006D5CD0" w:rsidRPr="006D5CD0" w:rsidRDefault="006D5CD0" w:rsidP="006D5CD0">
      <w:pPr>
        <w:pStyle w:val="a3"/>
        <w:shd w:val="clear" w:color="auto" w:fill="FFFFFF"/>
        <w:jc w:val="right"/>
        <w:rPr>
          <w:b/>
          <w:bCs/>
          <w:color w:val="000000"/>
        </w:rPr>
      </w:pPr>
      <w:proofErr w:type="spellStart"/>
      <w:r w:rsidRPr="006D5CD0">
        <w:rPr>
          <w:b/>
          <w:bCs/>
          <w:color w:val="000000"/>
        </w:rPr>
        <w:t>_____________Валиев</w:t>
      </w:r>
      <w:proofErr w:type="spellEnd"/>
      <w:r w:rsidRPr="006D5CD0">
        <w:rPr>
          <w:b/>
          <w:bCs/>
          <w:color w:val="000000"/>
        </w:rPr>
        <w:t xml:space="preserve"> М.Д.К.</w:t>
      </w:r>
    </w:p>
    <w:p w:rsidR="006D5CD0" w:rsidRDefault="006D5CD0" w:rsidP="004969FF">
      <w:pPr>
        <w:pStyle w:val="a3"/>
        <w:shd w:val="clear" w:color="auto" w:fill="FFFFFF"/>
        <w:rPr>
          <w:b/>
          <w:bCs/>
          <w:color w:val="000000"/>
          <w:sz w:val="28"/>
          <w:szCs w:val="28"/>
        </w:rPr>
      </w:pPr>
    </w:p>
    <w:p w:rsidR="004969FF" w:rsidRDefault="0019039A" w:rsidP="0019039A">
      <w:pPr>
        <w:pStyle w:val="a3"/>
        <w:shd w:val="clear" w:color="auto" w:fill="FFFFFF"/>
        <w:jc w:val="center"/>
        <w:rPr>
          <w:b/>
          <w:bCs/>
          <w:color w:val="000000"/>
          <w:sz w:val="28"/>
          <w:szCs w:val="28"/>
        </w:rPr>
      </w:pPr>
      <w:r w:rsidRPr="0019039A">
        <w:rPr>
          <w:b/>
          <w:bCs/>
          <w:color w:val="000000"/>
          <w:sz w:val="28"/>
          <w:szCs w:val="28"/>
        </w:rPr>
        <w:t xml:space="preserve">План работы </w:t>
      </w:r>
    </w:p>
    <w:p w:rsidR="0019039A" w:rsidRPr="0019039A" w:rsidRDefault="0019039A" w:rsidP="0019039A">
      <w:pPr>
        <w:pStyle w:val="a3"/>
        <w:shd w:val="clear" w:color="auto" w:fill="FFFFFF"/>
        <w:jc w:val="center"/>
        <w:rPr>
          <w:b/>
          <w:bCs/>
          <w:color w:val="000000"/>
          <w:sz w:val="28"/>
          <w:szCs w:val="28"/>
        </w:rPr>
      </w:pPr>
      <w:r w:rsidRPr="0019039A">
        <w:rPr>
          <w:b/>
          <w:bCs/>
          <w:color w:val="000000"/>
          <w:sz w:val="28"/>
          <w:szCs w:val="28"/>
        </w:rPr>
        <w:t xml:space="preserve">со слабоуспевающими и неуспевающими учащимися </w:t>
      </w:r>
    </w:p>
    <w:p w:rsidR="0019039A" w:rsidRPr="0019039A" w:rsidRDefault="0019039A" w:rsidP="0019039A">
      <w:pPr>
        <w:pStyle w:val="a3"/>
        <w:shd w:val="clear" w:color="auto" w:fill="FFFFFF"/>
        <w:jc w:val="center"/>
        <w:rPr>
          <w:color w:val="000000"/>
          <w:sz w:val="28"/>
          <w:szCs w:val="28"/>
        </w:rPr>
      </w:pPr>
      <w:r w:rsidRPr="0019039A">
        <w:rPr>
          <w:color w:val="000000"/>
          <w:sz w:val="28"/>
          <w:szCs w:val="28"/>
        </w:rPr>
        <w:t> </w:t>
      </w:r>
      <w:r w:rsidR="006D5CD0">
        <w:rPr>
          <w:b/>
          <w:bCs/>
          <w:color w:val="000000"/>
          <w:sz w:val="28"/>
          <w:szCs w:val="28"/>
        </w:rPr>
        <w:t>на 2020 – 2021</w:t>
      </w:r>
      <w:r w:rsidRPr="0019039A">
        <w:rPr>
          <w:b/>
          <w:bCs/>
          <w:color w:val="000000"/>
          <w:sz w:val="28"/>
          <w:szCs w:val="28"/>
        </w:rPr>
        <w:t xml:space="preserve"> учебный год</w:t>
      </w:r>
      <w:r w:rsidRPr="0019039A">
        <w:rPr>
          <w:color w:val="000000"/>
          <w:sz w:val="28"/>
          <w:szCs w:val="28"/>
        </w:rPr>
        <w:t>.</w:t>
      </w:r>
    </w:p>
    <w:p w:rsidR="0019039A" w:rsidRPr="0019039A" w:rsidRDefault="0019039A" w:rsidP="0019039A">
      <w:pPr>
        <w:spacing w:after="0" w:line="240" w:lineRule="auto"/>
        <w:jc w:val="center"/>
        <w:rPr>
          <w:rFonts w:ascii="Times New Roman" w:eastAsia="Times New Roman" w:hAnsi="Times New Roman" w:cs="Times New Roman"/>
          <w:b/>
          <w:color w:val="000000"/>
          <w:sz w:val="28"/>
          <w:szCs w:val="28"/>
        </w:rPr>
      </w:pPr>
    </w:p>
    <w:tbl>
      <w:tblPr>
        <w:tblStyle w:val="a6"/>
        <w:tblW w:w="0" w:type="auto"/>
        <w:tblLayout w:type="fixed"/>
        <w:tblLook w:val="04A0"/>
      </w:tblPr>
      <w:tblGrid>
        <w:gridCol w:w="604"/>
        <w:gridCol w:w="3332"/>
        <w:gridCol w:w="1842"/>
        <w:gridCol w:w="1560"/>
        <w:gridCol w:w="1842"/>
      </w:tblGrid>
      <w:tr w:rsidR="00ED0B61" w:rsidRPr="0019039A" w:rsidTr="004969FF">
        <w:tc>
          <w:tcPr>
            <w:tcW w:w="604" w:type="dxa"/>
          </w:tcPr>
          <w:p w:rsidR="00ED0B61" w:rsidRPr="006B7556" w:rsidRDefault="00ED0B61" w:rsidP="0019039A">
            <w:pPr>
              <w:jc w:val="center"/>
              <w:rPr>
                <w:rFonts w:ascii="Times New Roman" w:eastAsia="Times New Roman" w:hAnsi="Times New Roman" w:cs="Times New Roman"/>
                <w:b/>
                <w:color w:val="000000"/>
                <w:sz w:val="24"/>
                <w:szCs w:val="24"/>
              </w:rPr>
            </w:pPr>
            <w:r w:rsidRPr="006B7556">
              <w:rPr>
                <w:rFonts w:ascii="Times New Roman" w:eastAsia="Times New Roman" w:hAnsi="Times New Roman" w:cs="Times New Roman"/>
                <w:b/>
                <w:color w:val="000000"/>
                <w:sz w:val="24"/>
                <w:szCs w:val="24"/>
              </w:rPr>
              <w:t>№</w:t>
            </w:r>
          </w:p>
        </w:tc>
        <w:tc>
          <w:tcPr>
            <w:tcW w:w="3332" w:type="dxa"/>
          </w:tcPr>
          <w:p w:rsidR="00ED0B61" w:rsidRPr="006B7556" w:rsidRDefault="00ED0B61" w:rsidP="0019039A">
            <w:pPr>
              <w:jc w:val="center"/>
              <w:rPr>
                <w:rFonts w:ascii="Times New Roman" w:eastAsia="Times New Roman" w:hAnsi="Times New Roman" w:cs="Times New Roman"/>
                <w:b/>
                <w:color w:val="000000"/>
                <w:sz w:val="24"/>
                <w:szCs w:val="24"/>
              </w:rPr>
            </w:pPr>
            <w:r w:rsidRPr="006B7556">
              <w:rPr>
                <w:rFonts w:ascii="Times New Roman" w:eastAsia="Times New Roman" w:hAnsi="Times New Roman" w:cs="Times New Roman"/>
                <w:b/>
                <w:color w:val="000000"/>
                <w:sz w:val="24"/>
                <w:szCs w:val="24"/>
              </w:rPr>
              <w:t>Мероприятие</w:t>
            </w:r>
          </w:p>
        </w:tc>
        <w:tc>
          <w:tcPr>
            <w:tcW w:w="1842" w:type="dxa"/>
          </w:tcPr>
          <w:p w:rsidR="00ED0B61" w:rsidRPr="006B7556" w:rsidRDefault="00ED0B61" w:rsidP="0019039A">
            <w:pPr>
              <w:jc w:val="center"/>
              <w:rPr>
                <w:rFonts w:ascii="Times New Roman" w:eastAsia="Times New Roman" w:hAnsi="Times New Roman" w:cs="Times New Roman"/>
                <w:b/>
                <w:color w:val="000000"/>
                <w:sz w:val="24"/>
                <w:szCs w:val="24"/>
              </w:rPr>
            </w:pPr>
            <w:r w:rsidRPr="006B7556">
              <w:rPr>
                <w:rFonts w:ascii="Times New Roman" w:eastAsia="Times New Roman" w:hAnsi="Times New Roman" w:cs="Times New Roman"/>
                <w:b/>
                <w:color w:val="000000"/>
                <w:sz w:val="24"/>
                <w:szCs w:val="24"/>
              </w:rPr>
              <w:t>Форма проведения</w:t>
            </w:r>
          </w:p>
        </w:tc>
        <w:tc>
          <w:tcPr>
            <w:tcW w:w="1560" w:type="dxa"/>
          </w:tcPr>
          <w:p w:rsidR="00ED0B61" w:rsidRPr="006B7556" w:rsidRDefault="00ED0B61" w:rsidP="0019039A">
            <w:pPr>
              <w:jc w:val="center"/>
              <w:rPr>
                <w:rFonts w:ascii="Times New Roman" w:eastAsia="Times New Roman" w:hAnsi="Times New Roman" w:cs="Times New Roman"/>
                <w:b/>
                <w:color w:val="000000"/>
                <w:sz w:val="24"/>
                <w:szCs w:val="24"/>
              </w:rPr>
            </w:pPr>
            <w:r w:rsidRPr="006B7556">
              <w:rPr>
                <w:rFonts w:ascii="Times New Roman" w:eastAsia="Times New Roman" w:hAnsi="Times New Roman" w:cs="Times New Roman"/>
                <w:b/>
                <w:color w:val="000000"/>
                <w:sz w:val="24"/>
                <w:szCs w:val="24"/>
              </w:rPr>
              <w:t>Срок</w:t>
            </w:r>
          </w:p>
        </w:tc>
        <w:tc>
          <w:tcPr>
            <w:tcW w:w="1842" w:type="dxa"/>
          </w:tcPr>
          <w:p w:rsidR="00ED0B61" w:rsidRPr="006B7556" w:rsidRDefault="00ED0B61" w:rsidP="0019039A">
            <w:pPr>
              <w:jc w:val="center"/>
              <w:rPr>
                <w:rFonts w:ascii="Times New Roman" w:eastAsia="Times New Roman" w:hAnsi="Times New Roman" w:cs="Times New Roman"/>
                <w:b/>
                <w:color w:val="000000"/>
                <w:sz w:val="24"/>
                <w:szCs w:val="24"/>
              </w:rPr>
            </w:pPr>
            <w:r w:rsidRPr="006B7556">
              <w:rPr>
                <w:rFonts w:ascii="Times New Roman" w:eastAsia="Times New Roman" w:hAnsi="Times New Roman" w:cs="Times New Roman"/>
                <w:b/>
                <w:color w:val="000000"/>
                <w:sz w:val="24"/>
                <w:szCs w:val="24"/>
              </w:rPr>
              <w:t>Ответственные</w:t>
            </w:r>
          </w:p>
        </w:tc>
      </w:tr>
      <w:tr w:rsidR="00ED0B61" w:rsidRPr="00195E71" w:rsidTr="004969FF">
        <w:tc>
          <w:tcPr>
            <w:tcW w:w="604" w:type="dxa"/>
          </w:tcPr>
          <w:p w:rsidR="00ED0B61" w:rsidRPr="00195E71" w:rsidRDefault="00ED0B61" w:rsidP="00632EE5">
            <w:pPr>
              <w:rPr>
                <w:rFonts w:ascii="Times New Roman" w:eastAsia="Times New Roman" w:hAnsi="Times New Roman" w:cs="Times New Roman"/>
                <w:b/>
                <w:color w:val="000000"/>
                <w:sz w:val="24"/>
                <w:szCs w:val="24"/>
              </w:rPr>
            </w:pPr>
            <w:r w:rsidRPr="00195E71">
              <w:rPr>
                <w:rFonts w:ascii="Times New Roman" w:eastAsia="Times New Roman" w:hAnsi="Times New Roman" w:cs="Times New Roman"/>
                <w:b/>
                <w:color w:val="000000"/>
                <w:sz w:val="24"/>
                <w:szCs w:val="24"/>
              </w:rPr>
              <w:t>1</w:t>
            </w:r>
          </w:p>
        </w:tc>
        <w:tc>
          <w:tcPr>
            <w:tcW w:w="3332" w:type="dxa"/>
          </w:tcPr>
          <w:p w:rsidR="0019039A" w:rsidRPr="0019039A" w:rsidRDefault="00ED0B61" w:rsidP="00ED0B61">
            <w:pPr>
              <w:spacing w:before="100" w:beforeAutospacing="1" w:after="100" w:afterAutospacing="1"/>
              <w:rPr>
                <w:rFonts w:ascii="Times New Roman" w:eastAsia="Times New Roman" w:hAnsi="Times New Roman" w:cs="Times New Roman"/>
                <w:color w:val="000000"/>
                <w:sz w:val="24"/>
                <w:szCs w:val="24"/>
              </w:rPr>
            </w:pPr>
            <w:r w:rsidRPr="0019039A">
              <w:rPr>
                <w:rFonts w:ascii="Times New Roman" w:eastAsia="Times New Roman" w:hAnsi="Times New Roman" w:cs="Times New Roman"/>
                <w:color w:val="000000"/>
                <w:sz w:val="24"/>
                <w:szCs w:val="24"/>
              </w:rPr>
              <w:t xml:space="preserve"> </w:t>
            </w:r>
            <w:r w:rsidRPr="00195E71">
              <w:rPr>
                <w:rFonts w:ascii="Times New Roman" w:eastAsia="Times New Roman" w:hAnsi="Times New Roman" w:cs="Times New Roman"/>
                <w:color w:val="000000"/>
                <w:sz w:val="24"/>
                <w:szCs w:val="24"/>
              </w:rPr>
              <w:t>С</w:t>
            </w:r>
            <w:r w:rsidRPr="0019039A">
              <w:rPr>
                <w:rFonts w:ascii="Times New Roman" w:eastAsia="Times New Roman" w:hAnsi="Times New Roman" w:cs="Times New Roman"/>
                <w:color w:val="000000"/>
                <w:sz w:val="24"/>
                <w:szCs w:val="24"/>
              </w:rPr>
              <w:t xml:space="preserve">оставить список слабоуспевающих и неуспевающих учащихся по итогам </w:t>
            </w:r>
            <w:r w:rsidRPr="00195E71">
              <w:rPr>
                <w:rFonts w:ascii="Times New Roman" w:eastAsia="Times New Roman" w:hAnsi="Times New Roman" w:cs="Times New Roman"/>
                <w:color w:val="000000"/>
                <w:sz w:val="24"/>
                <w:szCs w:val="24"/>
              </w:rPr>
              <w:t>предыдущего года.</w:t>
            </w:r>
          </w:p>
        </w:tc>
        <w:tc>
          <w:tcPr>
            <w:tcW w:w="1842" w:type="dxa"/>
          </w:tcPr>
          <w:p w:rsidR="00ED0B61" w:rsidRPr="00195E71" w:rsidRDefault="00ED0B61" w:rsidP="00632EE5">
            <w:pPr>
              <w:rPr>
                <w:rFonts w:ascii="Times New Roman" w:eastAsia="Times New Roman" w:hAnsi="Times New Roman" w:cs="Times New Roman"/>
                <w:color w:val="000000"/>
                <w:sz w:val="24"/>
                <w:szCs w:val="24"/>
              </w:rPr>
            </w:pPr>
            <w:r w:rsidRPr="00195E71">
              <w:rPr>
                <w:rFonts w:ascii="Times New Roman" w:eastAsia="Times New Roman" w:hAnsi="Times New Roman" w:cs="Times New Roman"/>
                <w:color w:val="000000"/>
                <w:sz w:val="24"/>
                <w:szCs w:val="24"/>
              </w:rPr>
              <w:t>Данные по неуспевающим и неуспевающим учащимся.</w:t>
            </w:r>
          </w:p>
        </w:tc>
        <w:tc>
          <w:tcPr>
            <w:tcW w:w="1560" w:type="dxa"/>
          </w:tcPr>
          <w:p w:rsidR="00ED0B61" w:rsidRPr="00195E71" w:rsidRDefault="006D0C50" w:rsidP="00632EE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Сентябрь</w:t>
            </w:r>
          </w:p>
        </w:tc>
        <w:tc>
          <w:tcPr>
            <w:tcW w:w="1842" w:type="dxa"/>
          </w:tcPr>
          <w:p w:rsidR="00ED0B61" w:rsidRDefault="006D0C50" w:rsidP="00632EE5">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w:t>
            </w:r>
            <w:proofErr w:type="gramStart"/>
            <w:r>
              <w:rPr>
                <w:rFonts w:ascii="Times New Roman" w:eastAsia="Times New Roman" w:hAnsi="Times New Roman" w:cs="Times New Roman"/>
                <w:color w:val="000000"/>
                <w:sz w:val="24"/>
                <w:szCs w:val="24"/>
              </w:rPr>
              <w:t>.д</w:t>
            </w:r>
            <w:proofErr w:type="gramEnd"/>
            <w:r>
              <w:rPr>
                <w:rFonts w:ascii="Times New Roman" w:eastAsia="Times New Roman" w:hAnsi="Times New Roman" w:cs="Times New Roman"/>
                <w:color w:val="000000"/>
                <w:sz w:val="24"/>
                <w:szCs w:val="24"/>
              </w:rPr>
              <w:t>ир.по</w:t>
            </w:r>
            <w:proofErr w:type="spellEnd"/>
            <w:r>
              <w:rPr>
                <w:rFonts w:ascii="Times New Roman" w:eastAsia="Times New Roman" w:hAnsi="Times New Roman" w:cs="Times New Roman"/>
                <w:color w:val="000000"/>
                <w:sz w:val="24"/>
                <w:szCs w:val="24"/>
              </w:rPr>
              <w:t xml:space="preserve"> ВР</w:t>
            </w:r>
          </w:p>
          <w:p w:rsidR="006D0C50" w:rsidRDefault="006D0C50" w:rsidP="00632EE5">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Соц</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ед</w:t>
            </w:r>
            <w:proofErr w:type="spellEnd"/>
            <w:r>
              <w:rPr>
                <w:rFonts w:ascii="Times New Roman" w:eastAsia="Times New Roman" w:hAnsi="Times New Roman" w:cs="Times New Roman"/>
                <w:color w:val="000000"/>
                <w:sz w:val="24"/>
                <w:szCs w:val="24"/>
              </w:rPr>
              <w:t>.</w:t>
            </w:r>
          </w:p>
          <w:p w:rsidR="006D0C50" w:rsidRPr="00195E71" w:rsidRDefault="006D0C50" w:rsidP="00632EE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Психолог</w:t>
            </w:r>
          </w:p>
        </w:tc>
      </w:tr>
      <w:tr w:rsidR="00ED0B61" w:rsidRPr="00195E71" w:rsidTr="004969FF">
        <w:tc>
          <w:tcPr>
            <w:tcW w:w="604" w:type="dxa"/>
          </w:tcPr>
          <w:p w:rsidR="00ED0B61" w:rsidRPr="00195E71" w:rsidRDefault="00ED0B61" w:rsidP="00632EE5">
            <w:pPr>
              <w:rPr>
                <w:rFonts w:ascii="Times New Roman" w:eastAsia="Times New Roman" w:hAnsi="Times New Roman" w:cs="Times New Roman"/>
                <w:b/>
                <w:color w:val="000000"/>
                <w:sz w:val="24"/>
                <w:szCs w:val="24"/>
              </w:rPr>
            </w:pPr>
          </w:p>
        </w:tc>
        <w:tc>
          <w:tcPr>
            <w:tcW w:w="3332" w:type="dxa"/>
          </w:tcPr>
          <w:p w:rsidR="00ED0B61" w:rsidRPr="00195E71" w:rsidRDefault="00ED0B61" w:rsidP="001B05A8">
            <w:pPr>
              <w:spacing w:before="100" w:beforeAutospacing="1" w:after="100" w:afterAutospacing="1"/>
              <w:rPr>
                <w:rFonts w:ascii="Times New Roman" w:eastAsia="Times New Roman" w:hAnsi="Times New Roman" w:cs="Times New Roman"/>
                <w:color w:val="000000"/>
                <w:sz w:val="24"/>
                <w:szCs w:val="24"/>
              </w:rPr>
            </w:pPr>
            <w:r w:rsidRPr="00195E71">
              <w:rPr>
                <w:rFonts w:ascii="Times New Roman" w:eastAsia="Times New Roman" w:hAnsi="Times New Roman" w:cs="Times New Roman"/>
                <w:color w:val="000000"/>
                <w:sz w:val="24"/>
                <w:szCs w:val="24"/>
              </w:rPr>
              <w:t>Корректировка списков слабоуспевающих по итогам четвертей.</w:t>
            </w:r>
          </w:p>
        </w:tc>
        <w:tc>
          <w:tcPr>
            <w:tcW w:w="1842" w:type="dxa"/>
          </w:tcPr>
          <w:p w:rsidR="00ED0B61" w:rsidRPr="00195E71" w:rsidRDefault="00ED0B61" w:rsidP="00632EE5">
            <w:pPr>
              <w:rPr>
                <w:rFonts w:ascii="Times New Roman" w:eastAsia="Times New Roman" w:hAnsi="Times New Roman" w:cs="Times New Roman"/>
                <w:color w:val="000000"/>
                <w:sz w:val="24"/>
                <w:szCs w:val="24"/>
              </w:rPr>
            </w:pPr>
            <w:r w:rsidRPr="00195E71">
              <w:rPr>
                <w:rFonts w:ascii="Times New Roman" w:eastAsia="Times New Roman" w:hAnsi="Times New Roman" w:cs="Times New Roman"/>
                <w:color w:val="000000"/>
                <w:sz w:val="24"/>
                <w:szCs w:val="24"/>
              </w:rPr>
              <w:t>Корректировка данных</w:t>
            </w:r>
          </w:p>
        </w:tc>
        <w:tc>
          <w:tcPr>
            <w:tcW w:w="1560" w:type="dxa"/>
          </w:tcPr>
          <w:p w:rsidR="00ED0B61" w:rsidRPr="00195E71" w:rsidRDefault="006D0C50" w:rsidP="00632EE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итогам четвертных</w:t>
            </w:r>
          </w:p>
        </w:tc>
        <w:tc>
          <w:tcPr>
            <w:tcW w:w="1842" w:type="dxa"/>
          </w:tcPr>
          <w:p w:rsidR="006268A8" w:rsidRDefault="006268A8" w:rsidP="006268A8">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w:t>
            </w:r>
            <w:proofErr w:type="gramStart"/>
            <w:r>
              <w:rPr>
                <w:rFonts w:ascii="Times New Roman" w:eastAsia="Times New Roman" w:hAnsi="Times New Roman" w:cs="Times New Roman"/>
                <w:color w:val="000000"/>
                <w:sz w:val="24"/>
                <w:szCs w:val="24"/>
              </w:rPr>
              <w:t>.д</w:t>
            </w:r>
            <w:proofErr w:type="gramEnd"/>
            <w:r>
              <w:rPr>
                <w:rFonts w:ascii="Times New Roman" w:eastAsia="Times New Roman" w:hAnsi="Times New Roman" w:cs="Times New Roman"/>
                <w:color w:val="000000"/>
                <w:sz w:val="24"/>
                <w:szCs w:val="24"/>
              </w:rPr>
              <w:t>ир.по</w:t>
            </w:r>
            <w:proofErr w:type="spellEnd"/>
            <w:r>
              <w:rPr>
                <w:rFonts w:ascii="Times New Roman" w:eastAsia="Times New Roman" w:hAnsi="Times New Roman" w:cs="Times New Roman"/>
                <w:color w:val="000000"/>
                <w:sz w:val="24"/>
                <w:szCs w:val="24"/>
              </w:rPr>
              <w:t xml:space="preserve"> ВР</w:t>
            </w:r>
          </w:p>
          <w:p w:rsidR="006268A8" w:rsidRDefault="006268A8" w:rsidP="006268A8">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Соц</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ед</w:t>
            </w:r>
            <w:proofErr w:type="spellEnd"/>
            <w:r>
              <w:rPr>
                <w:rFonts w:ascii="Times New Roman" w:eastAsia="Times New Roman" w:hAnsi="Times New Roman" w:cs="Times New Roman"/>
                <w:color w:val="000000"/>
                <w:sz w:val="24"/>
                <w:szCs w:val="24"/>
              </w:rPr>
              <w:t>.</w:t>
            </w:r>
          </w:p>
          <w:p w:rsidR="00ED0B61" w:rsidRPr="00195E71" w:rsidRDefault="006268A8" w:rsidP="006268A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Психолог</w:t>
            </w:r>
          </w:p>
        </w:tc>
      </w:tr>
      <w:tr w:rsidR="00ED0B61" w:rsidRPr="00195E71" w:rsidTr="004969FF">
        <w:tc>
          <w:tcPr>
            <w:tcW w:w="604" w:type="dxa"/>
          </w:tcPr>
          <w:p w:rsidR="00ED0B61" w:rsidRPr="00195E71" w:rsidRDefault="00ED0B61" w:rsidP="00632EE5">
            <w:pPr>
              <w:rPr>
                <w:rFonts w:ascii="Times New Roman" w:eastAsia="Times New Roman" w:hAnsi="Times New Roman" w:cs="Times New Roman"/>
                <w:b/>
                <w:color w:val="000000"/>
                <w:sz w:val="24"/>
                <w:szCs w:val="24"/>
              </w:rPr>
            </w:pPr>
            <w:r w:rsidRPr="00195E71">
              <w:rPr>
                <w:rFonts w:ascii="Times New Roman" w:eastAsia="Times New Roman" w:hAnsi="Times New Roman" w:cs="Times New Roman"/>
                <w:b/>
                <w:color w:val="000000"/>
                <w:sz w:val="24"/>
                <w:szCs w:val="24"/>
              </w:rPr>
              <w:t>2</w:t>
            </w:r>
          </w:p>
        </w:tc>
        <w:tc>
          <w:tcPr>
            <w:tcW w:w="3332" w:type="dxa"/>
          </w:tcPr>
          <w:p w:rsidR="00ED0B61" w:rsidRPr="00195E71" w:rsidRDefault="00ED0B61" w:rsidP="0019039A">
            <w:pPr>
              <w:spacing w:before="100" w:beforeAutospacing="1" w:after="100" w:afterAutospacing="1"/>
              <w:rPr>
                <w:rFonts w:ascii="Times New Roman" w:eastAsia="Times New Roman" w:hAnsi="Times New Roman" w:cs="Times New Roman"/>
                <w:color w:val="000000"/>
                <w:sz w:val="24"/>
                <w:szCs w:val="24"/>
              </w:rPr>
            </w:pPr>
            <w:r w:rsidRPr="00195E71">
              <w:rPr>
                <w:rFonts w:ascii="Times New Roman" w:eastAsia="Times New Roman" w:hAnsi="Times New Roman" w:cs="Times New Roman"/>
                <w:color w:val="000000"/>
                <w:sz w:val="24"/>
                <w:szCs w:val="24"/>
              </w:rPr>
              <w:t>Заполнение индивидуальных карт на учащихся</w:t>
            </w:r>
            <w:r w:rsidR="00196B16" w:rsidRPr="00195E71">
              <w:rPr>
                <w:rFonts w:ascii="Times New Roman" w:eastAsia="Times New Roman" w:hAnsi="Times New Roman" w:cs="Times New Roman"/>
                <w:color w:val="000000"/>
                <w:sz w:val="24"/>
                <w:szCs w:val="24"/>
              </w:rPr>
              <w:t>, состоящих в «группе риска», и в «группе риска по подготовке ЕГЭ, ОГЭ».</w:t>
            </w:r>
          </w:p>
        </w:tc>
        <w:tc>
          <w:tcPr>
            <w:tcW w:w="1842" w:type="dxa"/>
          </w:tcPr>
          <w:p w:rsidR="00ED0B61" w:rsidRPr="00195E71" w:rsidRDefault="00ED0B61" w:rsidP="00632EE5">
            <w:pPr>
              <w:rPr>
                <w:rFonts w:ascii="Times New Roman" w:eastAsia="Times New Roman" w:hAnsi="Times New Roman" w:cs="Times New Roman"/>
                <w:color w:val="000000"/>
                <w:sz w:val="24"/>
                <w:szCs w:val="24"/>
              </w:rPr>
            </w:pPr>
            <w:r w:rsidRPr="00195E71">
              <w:rPr>
                <w:rFonts w:ascii="Times New Roman" w:eastAsia="Times New Roman" w:hAnsi="Times New Roman" w:cs="Times New Roman"/>
                <w:color w:val="000000"/>
                <w:sz w:val="24"/>
                <w:szCs w:val="24"/>
              </w:rPr>
              <w:t>Заполнение карт</w:t>
            </w:r>
          </w:p>
        </w:tc>
        <w:tc>
          <w:tcPr>
            <w:tcW w:w="1560" w:type="dxa"/>
          </w:tcPr>
          <w:p w:rsidR="00ED0B61" w:rsidRPr="00195E71" w:rsidRDefault="006D0C50" w:rsidP="00632EE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течени</w:t>
            </w:r>
            <w:proofErr w:type="gramStart"/>
            <w:r>
              <w:rPr>
                <w:rFonts w:ascii="Times New Roman" w:eastAsia="Times New Roman" w:hAnsi="Times New Roman" w:cs="Times New Roman"/>
                <w:color w:val="000000"/>
                <w:sz w:val="24"/>
                <w:szCs w:val="24"/>
              </w:rPr>
              <w:t>и</w:t>
            </w:r>
            <w:proofErr w:type="gramEnd"/>
            <w:r>
              <w:rPr>
                <w:rFonts w:ascii="Times New Roman" w:eastAsia="Times New Roman" w:hAnsi="Times New Roman" w:cs="Times New Roman"/>
                <w:color w:val="000000"/>
                <w:sz w:val="24"/>
                <w:szCs w:val="24"/>
              </w:rPr>
              <w:t xml:space="preserve"> года</w:t>
            </w:r>
          </w:p>
        </w:tc>
        <w:tc>
          <w:tcPr>
            <w:tcW w:w="1842" w:type="dxa"/>
          </w:tcPr>
          <w:p w:rsidR="006268A8" w:rsidRDefault="006268A8" w:rsidP="006268A8">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w:t>
            </w:r>
            <w:proofErr w:type="gramStart"/>
            <w:r>
              <w:rPr>
                <w:rFonts w:ascii="Times New Roman" w:eastAsia="Times New Roman" w:hAnsi="Times New Roman" w:cs="Times New Roman"/>
                <w:color w:val="000000"/>
                <w:sz w:val="24"/>
                <w:szCs w:val="24"/>
              </w:rPr>
              <w:t>.д</w:t>
            </w:r>
            <w:proofErr w:type="gramEnd"/>
            <w:r>
              <w:rPr>
                <w:rFonts w:ascii="Times New Roman" w:eastAsia="Times New Roman" w:hAnsi="Times New Roman" w:cs="Times New Roman"/>
                <w:color w:val="000000"/>
                <w:sz w:val="24"/>
                <w:szCs w:val="24"/>
              </w:rPr>
              <w:t>ир.по</w:t>
            </w:r>
            <w:proofErr w:type="spellEnd"/>
            <w:r>
              <w:rPr>
                <w:rFonts w:ascii="Times New Roman" w:eastAsia="Times New Roman" w:hAnsi="Times New Roman" w:cs="Times New Roman"/>
                <w:color w:val="000000"/>
                <w:sz w:val="24"/>
                <w:szCs w:val="24"/>
              </w:rPr>
              <w:t xml:space="preserve"> ВР</w:t>
            </w:r>
          </w:p>
          <w:p w:rsidR="006268A8" w:rsidRDefault="006268A8" w:rsidP="006268A8">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Соц</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ед</w:t>
            </w:r>
            <w:proofErr w:type="spellEnd"/>
            <w:r>
              <w:rPr>
                <w:rFonts w:ascii="Times New Roman" w:eastAsia="Times New Roman" w:hAnsi="Times New Roman" w:cs="Times New Roman"/>
                <w:color w:val="000000"/>
                <w:sz w:val="24"/>
                <w:szCs w:val="24"/>
              </w:rPr>
              <w:t>.</w:t>
            </w:r>
          </w:p>
          <w:p w:rsidR="00ED0B61" w:rsidRPr="00195E71" w:rsidRDefault="006268A8" w:rsidP="006268A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Психолог</w:t>
            </w:r>
          </w:p>
        </w:tc>
      </w:tr>
      <w:tr w:rsidR="00ED0B61" w:rsidRPr="00195E71" w:rsidTr="004969FF">
        <w:tc>
          <w:tcPr>
            <w:tcW w:w="604" w:type="dxa"/>
          </w:tcPr>
          <w:p w:rsidR="00ED0B61" w:rsidRPr="00195E71" w:rsidRDefault="00ED0B61" w:rsidP="00632EE5">
            <w:pPr>
              <w:rPr>
                <w:rFonts w:ascii="Times New Roman" w:eastAsia="Times New Roman" w:hAnsi="Times New Roman" w:cs="Times New Roman"/>
                <w:b/>
                <w:color w:val="000000"/>
                <w:sz w:val="24"/>
                <w:szCs w:val="24"/>
              </w:rPr>
            </w:pPr>
            <w:r w:rsidRPr="00195E71">
              <w:rPr>
                <w:rFonts w:ascii="Times New Roman" w:eastAsia="Times New Roman" w:hAnsi="Times New Roman" w:cs="Times New Roman"/>
                <w:b/>
                <w:color w:val="000000"/>
                <w:sz w:val="24"/>
                <w:szCs w:val="24"/>
              </w:rPr>
              <w:t>3</w:t>
            </w:r>
          </w:p>
        </w:tc>
        <w:tc>
          <w:tcPr>
            <w:tcW w:w="3332" w:type="dxa"/>
          </w:tcPr>
          <w:p w:rsidR="00ED0B61" w:rsidRPr="00195E71" w:rsidRDefault="00ED0B61" w:rsidP="008C1522">
            <w:pPr>
              <w:spacing w:before="100" w:beforeAutospacing="1" w:after="100" w:afterAutospacing="1"/>
              <w:rPr>
                <w:rFonts w:ascii="Times New Roman" w:eastAsia="Times New Roman" w:hAnsi="Times New Roman" w:cs="Times New Roman"/>
                <w:color w:val="000000"/>
                <w:sz w:val="24"/>
                <w:szCs w:val="24"/>
              </w:rPr>
            </w:pPr>
            <w:r w:rsidRPr="0019039A">
              <w:rPr>
                <w:rFonts w:ascii="Times New Roman" w:eastAsia="Times New Roman" w:hAnsi="Times New Roman" w:cs="Times New Roman"/>
                <w:color w:val="000000"/>
                <w:sz w:val="24"/>
                <w:szCs w:val="24"/>
              </w:rPr>
              <w:t xml:space="preserve"> </w:t>
            </w:r>
            <w:r w:rsidRPr="00195E71">
              <w:rPr>
                <w:rFonts w:ascii="Times New Roman" w:eastAsia="Times New Roman" w:hAnsi="Times New Roman" w:cs="Times New Roman"/>
                <w:color w:val="000000"/>
                <w:sz w:val="24"/>
                <w:szCs w:val="24"/>
              </w:rPr>
              <w:t>Установление причин неуспеваемости учащихся через встречи с родителями</w:t>
            </w:r>
            <w:proofErr w:type="gramStart"/>
            <w:r w:rsidRPr="00195E71">
              <w:rPr>
                <w:rFonts w:ascii="Times New Roman" w:eastAsia="Times New Roman" w:hAnsi="Times New Roman" w:cs="Times New Roman"/>
                <w:color w:val="000000"/>
                <w:sz w:val="24"/>
                <w:szCs w:val="24"/>
              </w:rPr>
              <w:t xml:space="preserve"> ,</w:t>
            </w:r>
            <w:proofErr w:type="gramEnd"/>
            <w:r w:rsidRPr="00195E71">
              <w:rPr>
                <w:rFonts w:ascii="Times New Roman" w:eastAsia="Times New Roman" w:hAnsi="Times New Roman" w:cs="Times New Roman"/>
                <w:color w:val="000000"/>
                <w:sz w:val="24"/>
                <w:szCs w:val="24"/>
              </w:rPr>
              <w:t xml:space="preserve"> беседы со школьными специалистами: </w:t>
            </w:r>
          </w:p>
          <w:p w:rsidR="00ED0B61" w:rsidRPr="00195E71" w:rsidRDefault="00ED0B61" w:rsidP="008C1522">
            <w:pPr>
              <w:spacing w:before="100" w:beforeAutospacing="1" w:after="100" w:afterAutospacing="1"/>
              <w:rPr>
                <w:rFonts w:ascii="Times New Roman" w:eastAsia="Times New Roman" w:hAnsi="Times New Roman" w:cs="Times New Roman"/>
                <w:color w:val="000000"/>
                <w:sz w:val="24"/>
                <w:szCs w:val="24"/>
              </w:rPr>
            </w:pPr>
            <w:r w:rsidRPr="00195E71">
              <w:rPr>
                <w:rFonts w:ascii="Times New Roman" w:eastAsia="Times New Roman" w:hAnsi="Times New Roman" w:cs="Times New Roman"/>
                <w:color w:val="000000"/>
                <w:sz w:val="24"/>
                <w:szCs w:val="24"/>
              </w:rPr>
              <w:t>-классным руководителем;</w:t>
            </w:r>
          </w:p>
          <w:p w:rsidR="00ED0B61" w:rsidRPr="00195E71" w:rsidRDefault="00ED0B61" w:rsidP="008C1522">
            <w:pPr>
              <w:spacing w:before="100" w:beforeAutospacing="1" w:after="100" w:afterAutospacing="1"/>
              <w:rPr>
                <w:rFonts w:ascii="Times New Roman" w:eastAsia="Times New Roman" w:hAnsi="Times New Roman" w:cs="Times New Roman"/>
                <w:color w:val="000000"/>
                <w:sz w:val="24"/>
                <w:szCs w:val="24"/>
              </w:rPr>
            </w:pPr>
            <w:r w:rsidRPr="00195E71">
              <w:rPr>
                <w:rFonts w:ascii="Times New Roman" w:eastAsia="Times New Roman" w:hAnsi="Times New Roman" w:cs="Times New Roman"/>
                <w:color w:val="000000"/>
                <w:sz w:val="24"/>
                <w:szCs w:val="24"/>
              </w:rPr>
              <w:t>-психологом;</w:t>
            </w:r>
          </w:p>
          <w:p w:rsidR="00ED0B61" w:rsidRPr="00195E71" w:rsidRDefault="00ED0B61" w:rsidP="008C1522">
            <w:pPr>
              <w:spacing w:before="100" w:beforeAutospacing="1" w:after="100" w:afterAutospacing="1"/>
              <w:rPr>
                <w:rFonts w:ascii="Times New Roman" w:eastAsia="Times New Roman" w:hAnsi="Times New Roman" w:cs="Times New Roman"/>
                <w:color w:val="000000"/>
                <w:sz w:val="24"/>
                <w:szCs w:val="24"/>
              </w:rPr>
            </w:pPr>
            <w:r w:rsidRPr="00195E71">
              <w:rPr>
                <w:rFonts w:ascii="Times New Roman" w:eastAsia="Times New Roman" w:hAnsi="Times New Roman" w:cs="Times New Roman"/>
                <w:color w:val="000000"/>
                <w:sz w:val="24"/>
                <w:szCs w:val="24"/>
              </w:rPr>
              <w:t>-врачом;</w:t>
            </w:r>
          </w:p>
          <w:p w:rsidR="0019039A" w:rsidRPr="0019039A" w:rsidRDefault="00ED0B61" w:rsidP="008C1522">
            <w:pPr>
              <w:spacing w:before="100" w:beforeAutospacing="1" w:after="100" w:afterAutospacing="1"/>
              <w:rPr>
                <w:rFonts w:ascii="Times New Roman" w:eastAsia="Times New Roman" w:hAnsi="Times New Roman" w:cs="Times New Roman"/>
                <w:color w:val="000000"/>
                <w:sz w:val="24"/>
                <w:szCs w:val="24"/>
              </w:rPr>
            </w:pPr>
            <w:r w:rsidRPr="00195E71">
              <w:rPr>
                <w:rFonts w:ascii="Times New Roman" w:eastAsia="Times New Roman" w:hAnsi="Times New Roman" w:cs="Times New Roman"/>
                <w:color w:val="000000"/>
                <w:sz w:val="24"/>
                <w:szCs w:val="24"/>
              </w:rPr>
              <w:t>-самим ребёнком;</w:t>
            </w:r>
          </w:p>
        </w:tc>
        <w:tc>
          <w:tcPr>
            <w:tcW w:w="1842" w:type="dxa"/>
          </w:tcPr>
          <w:p w:rsidR="00ED0B61" w:rsidRPr="00195E71" w:rsidRDefault="00ED0B61" w:rsidP="00632EE5">
            <w:pPr>
              <w:rPr>
                <w:rFonts w:ascii="Times New Roman" w:eastAsia="Times New Roman" w:hAnsi="Times New Roman" w:cs="Times New Roman"/>
                <w:color w:val="000000"/>
                <w:sz w:val="24"/>
                <w:szCs w:val="24"/>
              </w:rPr>
            </w:pPr>
            <w:r w:rsidRPr="00195E71">
              <w:rPr>
                <w:rFonts w:ascii="Times New Roman" w:eastAsia="Times New Roman" w:hAnsi="Times New Roman" w:cs="Times New Roman"/>
                <w:color w:val="000000"/>
                <w:sz w:val="24"/>
                <w:szCs w:val="24"/>
              </w:rPr>
              <w:t>Информацию предоставляют классные руководители. Выяснить причину неуспеваемости</w:t>
            </w:r>
          </w:p>
        </w:tc>
        <w:tc>
          <w:tcPr>
            <w:tcW w:w="1560" w:type="dxa"/>
          </w:tcPr>
          <w:p w:rsidR="00ED0B61" w:rsidRPr="00195E71" w:rsidRDefault="006D0C50" w:rsidP="00632EE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течени</w:t>
            </w:r>
            <w:proofErr w:type="gramStart"/>
            <w:r>
              <w:rPr>
                <w:rFonts w:ascii="Times New Roman" w:eastAsia="Times New Roman" w:hAnsi="Times New Roman" w:cs="Times New Roman"/>
                <w:color w:val="000000"/>
                <w:sz w:val="24"/>
                <w:szCs w:val="24"/>
              </w:rPr>
              <w:t>и</w:t>
            </w:r>
            <w:proofErr w:type="gramEnd"/>
            <w:r>
              <w:rPr>
                <w:rFonts w:ascii="Times New Roman" w:eastAsia="Times New Roman" w:hAnsi="Times New Roman" w:cs="Times New Roman"/>
                <w:color w:val="000000"/>
                <w:sz w:val="24"/>
                <w:szCs w:val="24"/>
              </w:rPr>
              <w:t xml:space="preserve"> года</w:t>
            </w:r>
          </w:p>
        </w:tc>
        <w:tc>
          <w:tcPr>
            <w:tcW w:w="1842" w:type="dxa"/>
          </w:tcPr>
          <w:p w:rsidR="006268A8" w:rsidRDefault="006268A8" w:rsidP="006268A8">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w:t>
            </w:r>
            <w:proofErr w:type="gramStart"/>
            <w:r>
              <w:rPr>
                <w:rFonts w:ascii="Times New Roman" w:eastAsia="Times New Roman" w:hAnsi="Times New Roman" w:cs="Times New Roman"/>
                <w:color w:val="000000"/>
                <w:sz w:val="24"/>
                <w:szCs w:val="24"/>
              </w:rPr>
              <w:t>.д</w:t>
            </w:r>
            <w:proofErr w:type="gramEnd"/>
            <w:r>
              <w:rPr>
                <w:rFonts w:ascii="Times New Roman" w:eastAsia="Times New Roman" w:hAnsi="Times New Roman" w:cs="Times New Roman"/>
                <w:color w:val="000000"/>
                <w:sz w:val="24"/>
                <w:szCs w:val="24"/>
              </w:rPr>
              <w:t>ир.по</w:t>
            </w:r>
            <w:proofErr w:type="spellEnd"/>
            <w:r>
              <w:rPr>
                <w:rFonts w:ascii="Times New Roman" w:eastAsia="Times New Roman" w:hAnsi="Times New Roman" w:cs="Times New Roman"/>
                <w:color w:val="000000"/>
                <w:sz w:val="24"/>
                <w:szCs w:val="24"/>
              </w:rPr>
              <w:t xml:space="preserve"> ВР</w:t>
            </w:r>
          </w:p>
          <w:p w:rsidR="006268A8" w:rsidRDefault="006268A8" w:rsidP="006268A8">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Соц</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ед</w:t>
            </w:r>
            <w:proofErr w:type="spellEnd"/>
            <w:r>
              <w:rPr>
                <w:rFonts w:ascii="Times New Roman" w:eastAsia="Times New Roman" w:hAnsi="Times New Roman" w:cs="Times New Roman"/>
                <w:color w:val="000000"/>
                <w:sz w:val="24"/>
                <w:szCs w:val="24"/>
              </w:rPr>
              <w:t>.</w:t>
            </w:r>
          </w:p>
          <w:p w:rsidR="00ED0B61" w:rsidRDefault="006268A8" w:rsidP="006268A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Психолог</w:t>
            </w:r>
          </w:p>
          <w:p w:rsidR="006268A8" w:rsidRDefault="006268A8" w:rsidP="006268A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Классный </w:t>
            </w:r>
            <w:proofErr w:type="spellStart"/>
            <w:proofErr w:type="gramStart"/>
            <w:r>
              <w:rPr>
                <w:rFonts w:ascii="Times New Roman" w:eastAsia="Times New Roman" w:hAnsi="Times New Roman" w:cs="Times New Roman"/>
                <w:color w:val="000000"/>
                <w:sz w:val="24"/>
                <w:szCs w:val="24"/>
              </w:rPr>
              <w:t>рук-ль</w:t>
            </w:r>
            <w:proofErr w:type="spellEnd"/>
            <w:proofErr w:type="gramEnd"/>
          </w:p>
          <w:p w:rsidR="006268A8" w:rsidRPr="00195E71" w:rsidRDefault="006268A8" w:rsidP="006268A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Школьная медсестра</w:t>
            </w:r>
          </w:p>
        </w:tc>
      </w:tr>
      <w:tr w:rsidR="00ED0B61" w:rsidRPr="00195E71" w:rsidTr="004969FF">
        <w:tc>
          <w:tcPr>
            <w:tcW w:w="604" w:type="dxa"/>
          </w:tcPr>
          <w:p w:rsidR="00ED0B61" w:rsidRPr="00195E71" w:rsidRDefault="005D4F15" w:rsidP="00632EE5">
            <w:pPr>
              <w:rPr>
                <w:rFonts w:ascii="Times New Roman" w:eastAsia="Times New Roman" w:hAnsi="Times New Roman" w:cs="Times New Roman"/>
                <w:b/>
                <w:color w:val="000000"/>
                <w:sz w:val="24"/>
                <w:szCs w:val="24"/>
              </w:rPr>
            </w:pPr>
            <w:r w:rsidRPr="00195E71">
              <w:rPr>
                <w:rFonts w:ascii="Times New Roman" w:eastAsia="Times New Roman" w:hAnsi="Times New Roman" w:cs="Times New Roman"/>
                <w:b/>
                <w:color w:val="000000"/>
                <w:sz w:val="24"/>
                <w:szCs w:val="24"/>
              </w:rPr>
              <w:t>4</w:t>
            </w:r>
          </w:p>
        </w:tc>
        <w:tc>
          <w:tcPr>
            <w:tcW w:w="3332" w:type="dxa"/>
          </w:tcPr>
          <w:p w:rsidR="0019039A" w:rsidRPr="0019039A" w:rsidRDefault="00ED0B61" w:rsidP="000C1DB2">
            <w:pPr>
              <w:spacing w:before="100" w:beforeAutospacing="1" w:after="100" w:afterAutospacing="1"/>
              <w:rPr>
                <w:rFonts w:ascii="Times New Roman" w:eastAsia="Times New Roman" w:hAnsi="Times New Roman" w:cs="Times New Roman"/>
                <w:color w:val="000000"/>
                <w:sz w:val="24"/>
                <w:szCs w:val="24"/>
              </w:rPr>
            </w:pPr>
            <w:r w:rsidRPr="0019039A">
              <w:rPr>
                <w:rFonts w:ascii="Times New Roman" w:eastAsia="Times New Roman" w:hAnsi="Times New Roman" w:cs="Times New Roman"/>
                <w:color w:val="000000"/>
                <w:sz w:val="24"/>
                <w:szCs w:val="24"/>
              </w:rPr>
              <w:t xml:space="preserve"> </w:t>
            </w:r>
            <w:r w:rsidRPr="00195E71">
              <w:rPr>
                <w:rFonts w:ascii="Times New Roman" w:eastAsia="Times New Roman" w:hAnsi="Times New Roman" w:cs="Times New Roman"/>
                <w:color w:val="000000"/>
                <w:sz w:val="24"/>
                <w:szCs w:val="24"/>
              </w:rPr>
              <w:t>Обсуждение на заседании Совета Профилактики  вопросов</w:t>
            </w:r>
            <w:proofErr w:type="gramStart"/>
            <w:r w:rsidRPr="00195E71">
              <w:rPr>
                <w:rFonts w:ascii="Times New Roman" w:eastAsia="Times New Roman" w:hAnsi="Times New Roman" w:cs="Times New Roman"/>
                <w:color w:val="000000"/>
                <w:sz w:val="24"/>
                <w:szCs w:val="24"/>
              </w:rPr>
              <w:t xml:space="preserve"> ,</w:t>
            </w:r>
            <w:proofErr w:type="gramEnd"/>
            <w:r w:rsidRPr="00195E71">
              <w:rPr>
                <w:rFonts w:ascii="Times New Roman" w:eastAsia="Times New Roman" w:hAnsi="Times New Roman" w:cs="Times New Roman"/>
                <w:color w:val="000000"/>
                <w:sz w:val="24"/>
                <w:szCs w:val="24"/>
              </w:rPr>
              <w:t xml:space="preserve"> связанных с предупреждением неуспеваемости учащихся</w:t>
            </w:r>
          </w:p>
        </w:tc>
        <w:tc>
          <w:tcPr>
            <w:tcW w:w="1842" w:type="dxa"/>
          </w:tcPr>
          <w:p w:rsidR="00ED0B61" w:rsidRPr="00195E71" w:rsidRDefault="00ED0B61" w:rsidP="00632EE5">
            <w:pPr>
              <w:rPr>
                <w:rFonts w:ascii="Times New Roman" w:eastAsia="Times New Roman" w:hAnsi="Times New Roman" w:cs="Times New Roman"/>
                <w:color w:val="000000"/>
                <w:sz w:val="24"/>
                <w:szCs w:val="24"/>
              </w:rPr>
            </w:pPr>
            <w:r w:rsidRPr="00195E71">
              <w:rPr>
                <w:rFonts w:ascii="Times New Roman" w:eastAsia="Times New Roman" w:hAnsi="Times New Roman" w:cs="Times New Roman"/>
                <w:color w:val="000000"/>
                <w:sz w:val="24"/>
                <w:szCs w:val="24"/>
              </w:rPr>
              <w:t>Протокол Совета профилактики</w:t>
            </w:r>
          </w:p>
        </w:tc>
        <w:tc>
          <w:tcPr>
            <w:tcW w:w="1560" w:type="dxa"/>
          </w:tcPr>
          <w:p w:rsidR="00ED0B61" w:rsidRPr="00195E71" w:rsidRDefault="006D0C50" w:rsidP="00632EE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течени</w:t>
            </w:r>
            <w:proofErr w:type="gramStart"/>
            <w:r>
              <w:rPr>
                <w:rFonts w:ascii="Times New Roman" w:eastAsia="Times New Roman" w:hAnsi="Times New Roman" w:cs="Times New Roman"/>
                <w:color w:val="000000"/>
                <w:sz w:val="24"/>
                <w:szCs w:val="24"/>
              </w:rPr>
              <w:t>и</w:t>
            </w:r>
            <w:proofErr w:type="gramEnd"/>
            <w:r>
              <w:rPr>
                <w:rFonts w:ascii="Times New Roman" w:eastAsia="Times New Roman" w:hAnsi="Times New Roman" w:cs="Times New Roman"/>
                <w:color w:val="000000"/>
                <w:sz w:val="24"/>
                <w:szCs w:val="24"/>
              </w:rPr>
              <w:t xml:space="preserve"> года</w:t>
            </w:r>
          </w:p>
        </w:tc>
        <w:tc>
          <w:tcPr>
            <w:tcW w:w="1842" w:type="dxa"/>
          </w:tcPr>
          <w:p w:rsidR="006268A8" w:rsidRDefault="006268A8" w:rsidP="006268A8">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w:t>
            </w:r>
            <w:proofErr w:type="gramStart"/>
            <w:r>
              <w:rPr>
                <w:rFonts w:ascii="Times New Roman" w:eastAsia="Times New Roman" w:hAnsi="Times New Roman" w:cs="Times New Roman"/>
                <w:color w:val="000000"/>
                <w:sz w:val="24"/>
                <w:szCs w:val="24"/>
              </w:rPr>
              <w:t>.д</w:t>
            </w:r>
            <w:proofErr w:type="gramEnd"/>
            <w:r>
              <w:rPr>
                <w:rFonts w:ascii="Times New Roman" w:eastAsia="Times New Roman" w:hAnsi="Times New Roman" w:cs="Times New Roman"/>
                <w:color w:val="000000"/>
                <w:sz w:val="24"/>
                <w:szCs w:val="24"/>
              </w:rPr>
              <w:t>ир.по</w:t>
            </w:r>
            <w:proofErr w:type="spellEnd"/>
            <w:r>
              <w:rPr>
                <w:rFonts w:ascii="Times New Roman" w:eastAsia="Times New Roman" w:hAnsi="Times New Roman" w:cs="Times New Roman"/>
                <w:color w:val="000000"/>
                <w:sz w:val="24"/>
                <w:szCs w:val="24"/>
              </w:rPr>
              <w:t xml:space="preserve"> ВР</w:t>
            </w:r>
          </w:p>
          <w:p w:rsidR="006268A8" w:rsidRDefault="006268A8" w:rsidP="006268A8">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Соц</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ед</w:t>
            </w:r>
            <w:proofErr w:type="spellEnd"/>
            <w:r>
              <w:rPr>
                <w:rFonts w:ascii="Times New Roman" w:eastAsia="Times New Roman" w:hAnsi="Times New Roman" w:cs="Times New Roman"/>
                <w:color w:val="000000"/>
                <w:sz w:val="24"/>
                <w:szCs w:val="24"/>
              </w:rPr>
              <w:t>.</w:t>
            </w:r>
          </w:p>
          <w:p w:rsidR="00ED0B61" w:rsidRPr="00195E71" w:rsidRDefault="006268A8" w:rsidP="006268A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Психолог</w:t>
            </w:r>
          </w:p>
        </w:tc>
      </w:tr>
      <w:tr w:rsidR="00ED0B61" w:rsidRPr="00195E71" w:rsidTr="004969FF">
        <w:tc>
          <w:tcPr>
            <w:tcW w:w="604" w:type="dxa"/>
          </w:tcPr>
          <w:p w:rsidR="00ED0B61" w:rsidRPr="00195E71" w:rsidRDefault="005D4F15" w:rsidP="00632EE5">
            <w:pPr>
              <w:rPr>
                <w:rFonts w:ascii="Times New Roman" w:eastAsia="Times New Roman" w:hAnsi="Times New Roman" w:cs="Times New Roman"/>
                <w:b/>
                <w:color w:val="000000"/>
                <w:sz w:val="24"/>
                <w:szCs w:val="24"/>
              </w:rPr>
            </w:pPr>
            <w:r w:rsidRPr="00195E71">
              <w:rPr>
                <w:rFonts w:ascii="Times New Roman" w:eastAsia="Times New Roman" w:hAnsi="Times New Roman" w:cs="Times New Roman"/>
                <w:b/>
                <w:color w:val="000000"/>
                <w:sz w:val="24"/>
                <w:szCs w:val="24"/>
              </w:rPr>
              <w:t>5</w:t>
            </w:r>
          </w:p>
        </w:tc>
        <w:tc>
          <w:tcPr>
            <w:tcW w:w="3332" w:type="dxa"/>
          </w:tcPr>
          <w:p w:rsidR="0019039A" w:rsidRPr="0019039A" w:rsidRDefault="00ED0B61" w:rsidP="008941A2">
            <w:pPr>
              <w:spacing w:before="100" w:beforeAutospacing="1" w:after="100" w:afterAutospacing="1"/>
              <w:rPr>
                <w:rFonts w:ascii="Times New Roman" w:eastAsia="Times New Roman" w:hAnsi="Times New Roman" w:cs="Times New Roman"/>
                <w:color w:val="000000"/>
                <w:sz w:val="24"/>
                <w:szCs w:val="24"/>
              </w:rPr>
            </w:pPr>
            <w:r w:rsidRPr="00195E71">
              <w:rPr>
                <w:rFonts w:ascii="Times New Roman" w:eastAsia="Times New Roman" w:hAnsi="Times New Roman" w:cs="Times New Roman"/>
                <w:color w:val="000000"/>
                <w:sz w:val="24"/>
                <w:szCs w:val="24"/>
              </w:rPr>
              <w:t>Проведение профилактических бесед с учащимися и их родителями.</w:t>
            </w:r>
          </w:p>
        </w:tc>
        <w:tc>
          <w:tcPr>
            <w:tcW w:w="1842" w:type="dxa"/>
          </w:tcPr>
          <w:p w:rsidR="00ED0B61" w:rsidRPr="00195E71" w:rsidRDefault="00ED0B61" w:rsidP="00632EE5">
            <w:pPr>
              <w:rPr>
                <w:rFonts w:ascii="Times New Roman" w:eastAsia="Times New Roman" w:hAnsi="Times New Roman" w:cs="Times New Roman"/>
                <w:color w:val="000000"/>
                <w:sz w:val="24"/>
                <w:szCs w:val="24"/>
              </w:rPr>
            </w:pPr>
            <w:r w:rsidRPr="00195E71">
              <w:rPr>
                <w:rFonts w:ascii="Times New Roman" w:eastAsia="Times New Roman" w:hAnsi="Times New Roman" w:cs="Times New Roman"/>
                <w:color w:val="000000"/>
                <w:sz w:val="24"/>
                <w:szCs w:val="24"/>
              </w:rPr>
              <w:t xml:space="preserve">Беседы с учеником и отражение их в </w:t>
            </w:r>
            <w:r w:rsidRPr="00195E71">
              <w:rPr>
                <w:rFonts w:ascii="Times New Roman" w:eastAsia="Times New Roman" w:hAnsi="Times New Roman" w:cs="Times New Roman"/>
                <w:color w:val="000000"/>
                <w:sz w:val="24"/>
                <w:szCs w:val="24"/>
              </w:rPr>
              <w:lastRenderedPageBreak/>
              <w:t>журнале работы с учащимися</w:t>
            </w:r>
          </w:p>
        </w:tc>
        <w:tc>
          <w:tcPr>
            <w:tcW w:w="1560" w:type="dxa"/>
          </w:tcPr>
          <w:p w:rsidR="00ED0B61" w:rsidRPr="00195E71" w:rsidRDefault="006D0C50" w:rsidP="00632EE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течени</w:t>
            </w:r>
            <w:proofErr w:type="gramStart"/>
            <w:r>
              <w:rPr>
                <w:rFonts w:ascii="Times New Roman" w:eastAsia="Times New Roman" w:hAnsi="Times New Roman" w:cs="Times New Roman"/>
                <w:color w:val="000000"/>
                <w:sz w:val="24"/>
                <w:szCs w:val="24"/>
              </w:rPr>
              <w:t>и</w:t>
            </w:r>
            <w:proofErr w:type="gramEnd"/>
            <w:r>
              <w:rPr>
                <w:rFonts w:ascii="Times New Roman" w:eastAsia="Times New Roman" w:hAnsi="Times New Roman" w:cs="Times New Roman"/>
                <w:color w:val="000000"/>
                <w:sz w:val="24"/>
                <w:szCs w:val="24"/>
              </w:rPr>
              <w:t xml:space="preserve"> года</w:t>
            </w:r>
          </w:p>
        </w:tc>
        <w:tc>
          <w:tcPr>
            <w:tcW w:w="1842" w:type="dxa"/>
          </w:tcPr>
          <w:p w:rsidR="00484BF5" w:rsidRDefault="00484BF5" w:rsidP="00484BF5">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w:t>
            </w:r>
            <w:proofErr w:type="gramStart"/>
            <w:r>
              <w:rPr>
                <w:rFonts w:ascii="Times New Roman" w:eastAsia="Times New Roman" w:hAnsi="Times New Roman" w:cs="Times New Roman"/>
                <w:color w:val="000000"/>
                <w:sz w:val="24"/>
                <w:szCs w:val="24"/>
              </w:rPr>
              <w:t>.д</w:t>
            </w:r>
            <w:proofErr w:type="gramEnd"/>
            <w:r>
              <w:rPr>
                <w:rFonts w:ascii="Times New Roman" w:eastAsia="Times New Roman" w:hAnsi="Times New Roman" w:cs="Times New Roman"/>
                <w:color w:val="000000"/>
                <w:sz w:val="24"/>
                <w:szCs w:val="24"/>
              </w:rPr>
              <w:t>ир.по</w:t>
            </w:r>
            <w:proofErr w:type="spellEnd"/>
            <w:r>
              <w:rPr>
                <w:rFonts w:ascii="Times New Roman" w:eastAsia="Times New Roman" w:hAnsi="Times New Roman" w:cs="Times New Roman"/>
                <w:color w:val="000000"/>
                <w:sz w:val="24"/>
                <w:szCs w:val="24"/>
              </w:rPr>
              <w:t xml:space="preserve"> ВР</w:t>
            </w:r>
          </w:p>
          <w:p w:rsidR="00484BF5" w:rsidRDefault="00484BF5" w:rsidP="00484BF5">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Соц</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ед</w:t>
            </w:r>
            <w:proofErr w:type="spellEnd"/>
            <w:r>
              <w:rPr>
                <w:rFonts w:ascii="Times New Roman" w:eastAsia="Times New Roman" w:hAnsi="Times New Roman" w:cs="Times New Roman"/>
                <w:color w:val="000000"/>
                <w:sz w:val="24"/>
                <w:szCs w:val="24"/>
              </w:rPr>
              <w:t>.</w:t>
            </w:r>
          </w:p>
          <w:p w:rsidR="00ED0B61" w:rsidRPr="00195E71" w:rsidRDefault="00484BF5" w:rsidP="00484BF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Психолог</w:t>
            </w:r>
          </w:p>
        </w:tc>
      </w:tr>
      <w:tr w:rsidR="00ED0B61" w:rsidRPr="00195E71" w:rsidTr="004969FF">
        <w:tc>
          <w:tcPr>
            <w:tcW w:w="604" w:type="dxa"/>
          </w:tcPr>
          <w:p w:rsidR="00ED0B61" w:rsidRPr="00195E71" w:rsidRDefault="005D4F15" w:rsidP="00632EE5">
            <w:pPr>
              <w:rPr>
                <w:rFonts w:ascii="Times New Roman" w:eastAsia="Times New Roman" w:hAnsi="Times New Roman" w:cs="Times New Roman"/>
                <w:b/>
                <w:color w:val="000000"/>
                <w:sz w:val="24"/>
                <w:szCs w:val="24"/>
              </w:rPr>
            </w:pPr>
            <w:r w:rsidRPr="00195E71">
              <w:rPr>
                <w:rFonts w:ascii="Times New Roman" w:eastAsia="Times New Roman" w:hAnsi="Times New Roman" w:cs="Times New Roman"/>
                <w:b/>
                <w:color w:val="000000"/>
                <w:sz w:val="24"/>
                <w:szCs w:val="24"/>
              </w:rPr>
              <w:lastRenderedPageBreak/>
              <w:t>6</w:t>
            </w:r>
          </w:p>
        </w:tc>
        <w:tc>
          <w:tcPr>
            <w:tcW w:w="3332" w:type="dxa"/>
          </w:tcPr>
          <w:p w:rsidR="0019039A" w:rsidRPr="0019039A" w:rsidRDefault="00ED0B61" w:rsidP="008941A2">
            <w:pPr>
              <w:spacing w:before="100" w:beforeAutospacing="1" w:after="100" w:afterAutospacing="1"/>
              <w:rPr>
                <w:rFonts w:ascii="Times New Roman" w:eastAsia="Times New Roman" w:hAnsi="Times New Roman" w:cs="Times New Roman"/>
                <w:color w:val="000000"/>
                <w:sz w:val="24"/>
                <w:szCs w:val="24"/>
              </w:rPr>
            </w:pPr>
            <w:r w:rsidRPr="0019039A">
              <w:rPr>
                <w:rFonts w:ascii="Times New Roman" w:eastAsia="Times New Roman" w:hAnsi="Times New Roman" w:cs="Times New Roman"/>
                <w:color w:val="000000"/>
                <w:sz w:val="24"/>
                <w:szCs w:val="24"/>
              </w:rPr>
              <w:t xml:space="preserve"> Индивидуальные беседы со слабоуспевающими учениками о состоянии </w:t>
            </w:r>
            <w:r w:rsidRPr="00195E71">
              <w:rPr>
                <w:rFonts w:ascii="Times New Roman" w:eastAsia="Times New Roman" w:hAnsi="Times New Roman" w:cs="Times New Roman"/>
                <w:color w:val="000000"/>
                <w:sz w:val="24"/>
                <w:szCs w:val="24"/>
              </w:rPr>
              <w:t>успеваемости и посещаемости</w:t>
            </w:r>
          </w:p>
        </w:tc>
        <w:tc>
          <w:tcPr>
            <w:tcW w:w="1842" w:type="dxa"/>
          </w:tcPr>
          <w:p w:rsidR="00ED0B61" w:rsidRPr="00195E71" w:rsidRDefault="00E65AA9" w:rsidP="00632EE5">
            <w:pPr>
              <w:rPr>
                <w:rFonts w:ascii="Times New Roman" w:eastAsia="Times New Roman" w:hAnsi="Times New Roman" w:cs="Times New Roman"/>
                <w:color w:val="000000"/>
                <w:sz w:val="24"/>
                <w:szCs w:val="24"/>
              </w:rPr>
            </w:pPr>
            <w:r w:rsidRPr="00195E71">
              <w:rPr>
                <w:rFonts w:ascii="Times New Roman" w:eastAsia="Times New Roman" w:hAnsi="Times New Roman" w:cs="Times New Roman"/>
                <w:color w:val="000000"/>
                <w:sz w:val="24"/>
                <w:szCs w:val="24"/>
              </w:rPr>
              <w:t>Беседы</w:t>
            </w:r>
          </w:p>
        </w:tc>
        <w:tc>
          <w:tcPr>
            <w:tcW w:w="1560" w:type="dxa"/>
          </w:tcPr>
          <w:p w:rsidR="00ED0B61" w:rsidRPr="00195E71" w:rsidRDefault="006D0C50" w:rsidP="00632EE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течени</w:t>
            </w:r>
            <w:proofErr w:type="gramStart"/>
            <w:r>
              <w:rPr>
                <w:rFonts w:ascii="Times New Roman" w:eastAsia="Times New Roman" w:hAnsi="Times New Roman" w:cs="Times New Roman"/>
                <w:color w:val="000000"/>
                <w:sz w:val="24"/>
                <w:szCs w:val="24"/>
              </w:rPr>
              <w:t>и</w:t>
            </w:r>
            <w:proofErr w:type="gramEnd"/>
            <w:r>
              <w:rPr>
                <w:rFonts w:ascii="Times New Roman" w:eastAsia="Times New Roman" w:hAnsi="Times New Roman" w:cs="Times New Roman"/>
                <w:color w:val="000000"/>
                <w:sz w:val="24"/>
                <w:szCs w:val="24"/>
              </w:rPr>
              <w:t xml:space="preserve"> года</w:t>
            </w:r>
          </w:p>
        </w:tc>
        <w:tc>
          <w:tcPr>
            <w:tcW w:w="1842" w:type="dxa"/>
          </w:tcPr>
          <w:p w:rsidR="00484BF5" w:rsidRDefault="00484BF5" w:rsidP="00484BF5">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w:t>
            </w:r>
            <w:proofErr w:type="gramStart"/>
            <w:r>
              <w:rPr>
                <w:rFonts w:ascii="Times New Roman" w:eastAsia="Times New Roman" w:hAnsi="Times New Roman" w:cs="Times New Roman"/>
                <w:color w:val="000000"/>
                <w:sz w:val="24"/>
                <w:szCs w:val="24"/>
              </w:rPr>
              <w:t>.д</w:t>
            </w:r>
            <w:proofErr w:type="gramEnd"/>
            <w:r>
              <w:rPr>
                <w:rFonts w:ascii="Times New Roman" w:eastAsia="Times New Roman" w:hAnsi="Times New Roman" w:cs="Times New Roman"/>
                <w:color w:val="000000"/>
                <w:sz w:val="24"/>
                <w:szCs w:val="24"/>
              </w:rPr>
              <w:t>ир.по</w:t>
            </w:r>
            <w:proofErr w:type="spellEnd"/>
            <w:r>
              <w:rPr>
                <w:rFonts w:ascii="Times New Roman" w:eastAsia="Times New Roman" w:hAnsi="Times New Roman" w:cs="Times New Roman"/>
                <w:color w:val="000000"/>
                <w:sz w:val="24"/>
                <w:szCs w:val="24"/>
              </w:rPr>
              <w:t xml:space="preserve"> ВР</w:t>
            </w:r>
          </w:p>
          <w:p w:rsidR="00484BF5" w:rsidRDefault="00484BF5" w:rsidP="00484BF5">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Соц</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ед</w:t>
            </w:r>
            <w:proofErr w:type="spellEnd"/>
            <w:r>
              <w:rPr>
                <w:rFonts w:ascii="Times New Roman" w:eastAsia="Times New Roman" w:hAnsi="Times New Roman" w:cs="Times New Roman"/>
                <w:color w:val="000000"/>
                <w:sz w:val="24"/>
                <w:szCs w:val="24"/>
              </w:rPr>
              <w:t>.</w:t>
            </w:r>
          </w:p>
          <w:p w:rsidR="00ED0B61" w:rsidRPr="00195E71" w:rsidRDefault="00484BF5" w:rsidP="00484BF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Психолог</w:t>
            </w:r>
          </w:p>
        </w:tc>
      </w:tr>
      <w:tr w:rsidR="00ED0B61" w:rsidRPr="00195E71" w:rsidTr="004969FF">
        <w:tc>
          <w:tcPr>
            <w:tcW w:w="604" w:type="dxa"/>
          </w:tcPr>
          <w:p w:rsidR="00ED0B61" w:rsidRPr="00195E71" w:rsidRDefault="005D4F15" w:rsidP="00632EE5">
            <w:pPr>
              <w:rPr>
                <w:rFonts w:ascii="Times New Roman" w:eastAsia="Times New Roman" w:hAnsi="Times New Roman" w:cs="Times New Roman"/>
                <w:b/>
                <w:color w:val="000000"/>
                <w:sz w:val="24"/>
                <w:szCs w:val="24"/>
              </w:rPr>
            </w:pPr>
            <w:r w:rsidRPr="00195E71">
              <w:rPr>
                <w:rFonts w:ascii="Times New Roman" w:eastAsia="Times New Roman" w:hAnsi="Times New Roman" w:cs="Times New Roman"/>
                <w:b/>
                <w:color w:val="000000"/>
                <w:sz w:val="24"/>
                <w:szCs w:val="24"/>
              </w:rPr>
              <w:t>7</w:t>
            </w:r>
          </w:p>
        </w:tc>
        <w:tc>
          <w:tcPr>
            <w:tcW w:w="3332" w:type="dxa"/>
          </w:tcPr>
          <w:p w:rsidR="00ED0B61" w:rsidRPr="00195E71" w:rsidRDefault="00ED0B61" w:rsidP="008941A2">
            <w:pPr>
              <w:spacing w:before="100" w:beforeAutospacing="1" w:after="100" w:afterAutospacing="1"/>
              <w:rPr>
                <w:rFonts w:ascii="Times New Roman" w:eastAsia="Times New Roman" w:hAnsi="Times New Roman" w:cs="Times New Roman"/>
                <w:color w:val="000000"/>
                <w:sz w:val="24"/>
                <w:szCs w:val="24"/>
              </w:rPr>
            </w:pPr>
            <w:r w:rsidRPr="00195E71">
              <w:rPr>
                <w:rFonts w:ascii="Times New Roman" w:eastAsia="Times New Roman" w:hAnsi="Times New Roman" w:cs="Times New Roman"/>
                <w:color w:val="000000"/>
                <w:sz w:val="24"/>
                <w:szCs w:val="24"/>
              </w:rPr>
              <w:t>Обследование жилищно-бытовых условий проживания детей</w:t>
            </w:r>
          </w:p>
        </w:tc>
        <w:tc>
          <w:tcPr>
            <w:tcW w:w="1842" w:type="dxa"/>
          </w:tcPr>
          <w:p w:rsidR="00ED0B61" w:rsidRPr="00195E71" w:rsidRDefault="00E65AA9" w:rsidP="00632EE5">
            <w:pPr>
              <w:rPr>
                <w:rFonts w:ascii="Times New Roman" w:eastAsia="Times New Roman" w:hAnsi="Times New Roman" w:cs="Times New Roman"/>
                <w:color w:val="000000"/>
                <w:sz w:val="24"/>
                <w:szCs w:val="24"/>
              </w:rPr>
            </w:pPr>
            <w:r w:rsidRPr="00195E71">
              <w:rPr>
                <w:rFonts w:ascii="Times New Roman" w:eastAsia="Times New Roman" w:hAnsi="Times New Roman" w:cs="Times New Roman"/>
                <w:color w:val="000000"/>
                <w:sz w:val="24"/>
                <w:szCs w:val="24"/>
              </w:rPr>
              <w:t>Акт обследования</w:t>
            </w:r>
          </w:p>
        </w:tc>
        <w:tc>
          <w:tcPr>
            <w:tcW w:w="1560" w:type="dxa"/>
          </w:tcPr>
          <w:p w:rsidR="00ED0B61" w:rsidRPr="00195E71" w:rsidRDefault="00484BF5" w:rsidP="00632EE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мере необходимости</w:t>
            </w:r>
          </w:p>
        </w:tc>
        <w:tc>
          <w:tcPr>
            <w:tcW w:w="1842" w:type="dxa"/>
          </w:tcPr>
          <w:p w:rsidR="00484BF5" w:rsidRDefault="00484BF5" w:rsidP="00484BF5">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w:t>
            </w:r>
            <w:proofErr w:type="gramStart"/>
            <w:r>
              <w:rPr>
                <w:rFonts w:ascii="Times New Roman" w:eastAsia="Times New Roman" w:hAnsi="Times New Roman" w:cs="Times New Roman"/>
                <w:color w:val="000000"/>
                <w:sz w:val="24"/>
                <w:szCs w:val="24"/>
              </w:rPr>
              <w:t>.д</w:t>
            </w:r>
            <w:proofErr w:type="gramEnd"/>
            <w:r>
              <w:rPr>
                <w:rFonts w:ascii="Times New Roman" w:eastAsia="Times New Roman" w:hAnsi="Times New Roman" w:cs="Times New Roman"/>
                <w:color w:val="000000"/>
                <w:sz w:val="24"/>
                <w:szCs w:val="24"/>
              </w:rPr>
              <w:t>ир.по</w:t>
            </w:r>
            <w:proofErr w:type="spellEnd"/>
            <w:r>
              <w:rPr>
                <w:rFonts w:ascii="Times New Roman" w:eastAsia="Times New Roman" w:hAnsi="Times New Roman" w:cs="Times New Roman"/>
                <w:color w:val="000000"/>
                <w:sz w:val="24"/>
                <w:szCs w:val="24"/>
              </w:rPr>
              <w:t xml:space="preserve"> ВР</w:t>
            </w:r>
          </w:p>
          <w:p w:rsidR="00484BF5" w:rsidRDefault="00484BF5" w:rsidP="00484BF5">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Соц</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ед</w:t>
            </w:r>
            <w:proofErr w:type="spellEnd"/>
            <w:r>
              <w:rPr>
                <w:rFonts w:ascii="Times New Roman" w:eastAsia="Times New Roman" w:hAnsi="Times New Roman" w:cs="Times New Roman"/>
                <w:color w:val="000000"/>
                <w:sz w:val="24"/>
                <w:szCs w:val="24"/>
              </w:rPr>
              <w:t>.</w:t>
            </w:r>
          </w:p>
          <w:p w:rsidR="00ED0B61" w:rsidRPr="00195E71" w:rsidRDefault="00484BF5" w:rsidP="00484BF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Психолог</w:t>
            </w:r>
          </w:p>
        </w:tc>
      </w:tr>
      <w:tr w:rsidR="00ED0B61" w:rsidRPr="00195E71" w:rsidTr="004969FF">
        <w:tc>
          <w:tcPr>
            <w:tcW w:w="604" w:type="dxa"/>
          </w:tcPr>
          <w:p w:rsidR="00ED0B61" w:rsidRPr="00195E71" w:rsidRDefault="005D4F15" w:rsidP="00632EE5">
            <w:pPr>
              <w:rPr>
                <w:rFonts w:ascii="Times New Roman" w:eastAsia="Times New Roman" w:hAnsi="Times New Roman" w:cs="Times New Roman"/>
                <w:b/>
                <w:color w:val="000000"/>
                <w:sz w:val="24"/>
                <w:szCs w:val="24"/>
              </w:rPr>
            </w:pPr>
            <w:r w:rsidRPr="00195E71">
              <w:rPr>
                <w:rFonts w:ascii="Times New Roman" w:eastAsia="Times New Roman" w:hAnsi="Times New Roman" w:cs="Times New Roman"/>
                <w:b/>
                <w:color w:val="000000"/>
                <w:sz w:val="24"/>
                <w:szCs w:val="24"/>
              </w:rPr>
              <w:t>8</w:t>
            </w:r>
          </w:p>
        </w:tc>
        <w:tc>
          <w:tcPr>
            <w:tcW w:w="3332" w:type="dxa"/>
          </w:tcPr>
          <w:p w:rsidR="00ED0B61" w:rsidRPr="00195E71" w:rsidRDefault="00ED0B61" w:rsidP="008941A2">
            <w:pPr>
              <w:spacing w:before="100" w:beforeAutospacing="1" w:after="100" w:afterAutospacing="1"/>
              <w:rPr>
                <w:rFonts w:ascii="Times New Roman" w:eastAsia="Times New Roman" w:hAnsi="Times New Roman" w:cs="Times New Roman"/>
                <w:color w:val="000000"/>
                <w:sz w:val="24"/>
                <w:szCs w:val="24"/>
              </w:rPr>
            </w:pPr>
            <w:r w:rsidRPr="00195E71">
              <w:rPr>
                <w:rFonts w:ascii="Times New Roman" w:eastAsia="Times New Roman" w:hAnsi="Times New Roman" w:cs="Times New Roman"/>
                <w:color w:val="000000"/>
                <w:sz w:val="24"/>
                <w:szCs w:val="24"/>
              </w:rPr>
              <w:t>Организация воспитательной работы со слабоуспевающими и неуспевающи</w:t>
            </w:r>
            <w:r w:rsidR="00196B16" w:rsidRPr="00195E71">
              <w:rPr>
                <w:rFonts w:ascii="Times New Roman" w:eastAsia="Times New Roman" w:hAnsi="Times New Roman" w:cs="Times New Roman"/>
                <w:color w:val="000000"/>
                <w:sz w:val="24"/>
                <w:szCs w:val="24"/>
              </w:rPr>
              <w:t>ми и  в «группе риска по подготовке ЕГЭ, ОГЭ»</w:t>
            </w:r>
          </w:p>
          <w:p w:rsidR="00196B16" w:rsidRPr="00195E71" w:rsidRDefault="00196B16" w:rsidP="008941A2">
            <w:pPr>
              <w:spacing w:before="100" w:beforeAutospacing="1" w:after="100" w:afterAutospacing="1"/>
              <w:rPr>
                <w:rFonts w:ascii="Times New Roman" w:eastAsia="Times New Roman" w:hAnsi="Times New Roman" w:cs="Times New Roman"/>
                <w:color w:val="000000"/>
                <w:sz w:val="24"/>
                <w:szCs w:val="24"/>
              </w:rPr>
            </w:pPr>
          </w:p>
        </w:tc>
        <w:tc>
          <w:tcPr>
            <w:tcW w:w="1842" w:type="dxa"/>
          </w:tcPr>
          <w:p w:rsidR="00ED0B61" w:rsidRPr="00195E71" w:rsidRDefault="00FA1B64" w:rsidP="00632EE5">
            <w:pPr>
              <w:rPr>
                <w:rFonts w:ascii="Times New Roman" w:eastAsia="Times New Roman" w:hAnsi="Times New Roman" w:cs="Times New Roman"/>
                <w:color w:val="000000"/>
                <w:sz w:val="24"/>
                <w:szCs w:val="24"/>
              </w:rPr>
            </w:pPr>
            <w:r w:rsidRPr="00195E71">
              <w:rPr>
                <w:rFonts w:ascii="Times New Roman" w:eastAsia="Times New Roman" w:hAnsi="Times New Roman" w:cs="Times New Roman"/>
                <w:color w:val="000000"/>
                <w:sz w:val="24"/>
                <w:szCs w:val="24"/>
              </w:rPr>
              <w:t>Привлечение учащихся в школьные кружки и секции</w:t>
            </w:r>
          </w:p>
        </w:tc>
        <w:tc>
          <w:tcPr>
            <w:tcW w:w="1560" w:type="dxa"/>
          </w:tcPr>
          <w:p w:rsidR="00ED0B61" w:rsidRPr="00195E71" w:rsidRDefault="006D0C50" w:rsidP="00632EE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течени</w:t>
            </w:r>
            <w:proofErr w:type="gramStart"/>
            <w:r>
              <w:rPr>
                <w:rFonts w:ascii="Times New Roman" w:eastAsia="Times New Roman" w:hAnsi="Times New Roman" w:cs="Times New Roman"/>
                <w:color w:val="000000"/>
                <w:sz w:val="24"/>
                <w:szCs w:val="24"/>
              </w:rPr>
              <w:t>и</w:t>
            </w:r>
            <w:proofErr w:type="gramEnd"/>
            <w:r>
              <w:rPr>
                <w:rFonts w:ascii="Times New Roman" w:eastAsia="Times New Roman" w:hAnsi="Times New Roman" w:cs="Times New Roman"/>
                <w:color w:val="000000"/>
                <w:sz w:val="24"/>
                <w:szCs w:val="24"/>
              </w:rPr>
              <w:t xml:space="preserve"> года</w:t>
            </w:r>
          </w:p>
        </w:tc>
        <w:tc>
          <w:tcPr>
            <w:tcW w:w="1842" w:type="dxa"/>
          </w:tcPr>
          <w:p w:rsidR="00484BF5" w:rsidRDefault="00484BF5" w:rsidP="00484BF5">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w:t>
            </w:r>
            <w:proofErr w:type="gramStart"/>
            <w:r>
              <w:rPr>
                <w:rFonts w:ascii="Times New Roman" w:eastAsia="Times New Roman" w:hAnsi="Times New Roman" w:cs="Times New Roman"/>
                <w:color w:val="000000"/>
                <w:sz w:val="24"/>
                <w:szCs w:val="24"/>
              </w:rPr>
              <w:t>.д</w:t>
            </w:r>
            <w:proofErr w:type="gramEnd"/>
            <w:r>
              <w:rPr>
                <w:rFonts w:ascii="Times New Roman" w:eastAsia="Times New Roman" w:hAnsi="Times New Roman" w:cs="Times New Roman"/>
                <w:color w:val="000000"/>
                <w:sz w:val="24"/>
                <w:szCs w:val="24"/>
              </w:rPr>
              <w:t>ир.по</w:t>
            </w:r>
            <w:proofErr w:type="spellEnd"/>
            <w:r>
              <w:rPr>
                <w:rFonts w:ascii="Times New Roman" w:eastAsia="Times New Roman" w:hAnsi="Times New Roman" w:cs="Times New Roman"/>
                <w:color w:val="000000"/>
                <w:sz w:val="24"/>
                <w:szCs w:val="24"/>
              </w:rPr>
              <w:t xml:space="preserve"> ВР</w:t>
            </w:r>
          </w:p>
          <w:p w:rsidR="00484BF5" w:rsidRDefault="00484BF5" w:rsidP="00484BF5">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Соц</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ед</w:t>
            </w:r>
            <w:proofErr w:type="spellEnd"/>
            <w:r>
              <w:rPr>
                <w:rFonts w:ascii="Times New Roman" w:eastAsia="Times New Roman" w:hAnsi="Times New Roman" w:cs="Times New Roman"/>
                <w:color w:val="000000"/>
                <w:sz w:val="24"/>
                <w:szCs w:val="24"/>
              </w:rPr>
              <w:t>.</w:t>
            </w:r>
          </w:p>
          <w:p w:rsidR="00ED0B61" w:rsidRPr="00195E71" w:rsidRDefault="00484BF5" w:rsidP="00484BF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Психолог</w:t>
            </w:r>
          </w:p>
        </w:tc>
      </w:tr>
      <w:tr w:rsidR="00ED0B61" w:rsidRPr="00195E71" w:rsidTr="004969FF">
        <w:tc>
          <w:tcPr>
            <w:tcW w:w="604" w:type="dxa"/>
          </w:tcPr>
          <w:p w:rsidR="00ED0B61" w:rsidRPr="00195E71" w:rsidRDefault="005D4F15" w:rsidP="00632EE5">
            <w:pPr>
              <w:rPr>
                <w:rFonts w:ascii="Times New Roman" w:eastAsia="Times New Roman" w:hAnsi="Times New Roman" w:cs="Times New Roman"/>
                <w:b/>
                <w:color w:val="000000"/>
                <w:sz w:val="24"/>
                <w:szCs w:val="24"/>
              </w:rPr>
            </w:pPr>
            <w:r w:rsidRPr="00195E71">
              <w:rPr>
                <w:rFonts w:ascii="Times New Roman" w:eastAsia="Times New Roman" w:hAnsi="Times New Roman" w:cs="Times New Roman"/>
                <w:b/>
                <w:color w:val="000000"/>
                <w:sz w:val="24"/>
                <w:szCs w:val="24"/>
              </w:rPr>
              <w:t>9</w:t>
            </w:r>
          </w:p>
        </w:tc>
        <w:tc>
          <w:tcPr>
            <w:tcW w:w="3332" w:type="dxa"/>
          </w:tcPr>
          <w:p w:rsidR="00ED0B61" w:rsidRPr="00195E71" w:rsidRDefault="00ED0B61" w:rsidP="008941A2">
            <w:pPr>
              <w:spacing w:before="100" w:beforeAutospacing="1" w:after="100" w:afterAutospacing="1"/>
              <w:rPr>
                <w:rFonts w:ascii="Times New Roman" w:eastAsia="Times New Roman" w:hAnsi="Times New Roman" w:cs="Times New Roman"/>
                <w:color w:val="000000"/>
                <w:sz w:val="24"/>
                <w:szCs w:val="24"/>
              </w:rPr>
            </w:pPr>
            <w:r w:rsidRPr="00195E71">
              <w:rPr>
                <w:rFonts w:ascii="Times New Roman" w:eastAsia="Times New Roman" w:hAnsi="Times New Roman" w:cs="Times New Roman"/>
                <w:color w:val="000000"/>
                <w:sz w:val="24"/>
                <w:szCs w:val="24"/>
              </w:rPr>
              <w:t>Контроль посещаемости слабоуспевающих учащихся. Выяснение причин опозданий и пропусков</w:t>
            </w:r>
          </w:p>
        </w:tc>
        <w:tc>
          <w:tcPr>
            <w:tcW w:w="1842" w:type="dxa"/>
          </w:tcPr>
          <w:p w:rsidR="00ED0B61" w:rsidRPr="00195E71" w:rsidRDefault="00FA1B64" w:rsidP="00632EE5">
            <w:pPr>
              <w:rPr>
                <w:rFonts w:ascii="Times New Roman" w:eastAsia="Times New Roman" w:hAnsi="Times New Roman" w:cs="Times New Roman"/>
                <w:color w:val="000000"/>
                <w:sz w:val="24"/>
                <w:szCs w:val="24"/>
              </w:rPr>
            </w:pPr>
            <w:r w:rsidRPr="00195E71">
              <w:rPr>
                <w:rFonts w:ascii="Times New Roman" w:eastAsia="Times New Roman" w:hAnsi="Times New Roman" w:cs="Times New Roman"/>
                <w:color w:val="000000"/>
                <w:sz w:val="24"/>
                <w:szCs w:val="24"/>
              </w:rPr>
              <w:t>Мониторинг посещаемости</w:t>
            </w:r>
          </w:p>
        </w:tc>
        <w:tc>
          <w:tcPr>
            <w:tcW w:w="1560" w:type="dxa"/>
          </w:tcPr>
          <w:p w:rsidR="00ED0B61" w:rsidRPr="00195E71" w:rsidRDefault="006D0C50" w:rsidP="00632EE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течени</w:t>
            </w:r>
            <w:proofErr w:type="gramStart"/>
            <w:r>
              <w:rPr>
                <w:rFonts w:ascii="Times New Roman" w:eastAsia="Times New Roman" w:hAnsi="Times New Roman" w:cs="Times New Roman"/>
                <w:color w:val="000000"/>
                <w:sz w:val="24"/>
                <w:szCs w:val="24"/>
              </w:rPr>
              <w:t>и</w:t>
            </w:r>
            <w:proofErr w:type="gramEnd"/>
            <w:r>
              <w:rPr>
                <w:rFonts w:ascii="Times New Roman" w:eastAsia="Times New Roman" w:hAnsi="Times New Roman" w:cs="Times New Roman"/>
                <w:color w:val="000000"/>
                <w:sz w:val="24"/>
                <w:szCs w:val="24"/>
              </w:rPr>
              <w:t xml:space="preserve"> года</w:t>
            </w:r>
          </w:p>
        </w:tc>
        <w:tc>
          <w:tcPr>
            <w:tcW w:w="1842" w:type="dxa"/>
          </w:tcPr>
          <w:p w:rsidR="00484BF5" w:rsidRDefault="00484BF5" w:rsidP="00484BF5">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w:t>
            </w:r>
            <w:proofErr w:type="gramStart"/>
            <w:r>
              <w:rPr>
                <w:rFonts w:ascii="Times New Roman" w:eastAsia="Times New Roman" w:hAnsi="Times New Roman" w:cs="Times New Roman"/>
                <w:color w:val="000000"/>
                <w:sz w:val="24"/>
                <w:szCs w:val="24"/>
              </w:rPr>
              <w:t>.д</w:t>
            </w:r>
            <w:proofErr w:type="gramEnd"/>
            <w:r>
              <w:rPr>
                <w:rFonts w:ascii="Times New Roman" w:eastAsia="Times New Roman" w:hAnsi="Times New Roman" w:cs="Times New Roman"/>
                <w:color w:val="000000"/>
                <w:sz w:val="24"/>
                <w:szCs w:val="24"/>
              </w:rPr>
              <w:t>ир.по</w:t>
            </w:r>
            <w:proofErr w:type="spellEnd"/>
            <w:r>
              <w:rPr>
                <w:rFonts w:ascii="Times New Roman" w:eastAsia="Times New Roman" w:hAnsi="Times New Roman" w:cs="Times New Roman"/>
                <w:color w:val="000000"/>
                <w:sz w:val="24"/>
                <w:szCs w:val="24"/>
              </w:rPr>
              <w:t xml:space="preserve"> ВР</w:t>
            </w:r>
          </w:p>
          <w:p w:rsidR="00484BF5" w:rsidRDefault="00484BF5" w:rsidP="00484BF5">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Соц</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ед</w:t>
            </w:r>
            <w:proofErr w:type="spellEnd"/>
            <w:r>
              <w:rPr>
                <w:rFonts w:ascii="Times New Roman" w:eastAsia="Times New Roman" w:hAnsi="Times New Roman" w:cs="Times New Roman"/>
                <w:color w:val="000000"/>
                <w:sz w:val="24"/>
                <w:szCs w:val="24"/>
              </w:rPr>
              <w:t>.</w:t>
            </w:r>
          </w:p>
          <w:p w:rsidR="00ED0B61" w:rsidRPr="00195E71" w:rsidRDefault="00484BF5" w:rsidP="00484BF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Психолог</w:t>
            </w:r>
          </w:p>
        </w:tc>
      </w:tr>
      <w:tr w:rsidR="00ED0B61" w:rsidRPr="00195E71" w:rsidTr="004969FF">
        <w:tc>
          <w:tcPr>
            <w:tcW w:w="604" w:type="dxa"/>
          </w:tcPr>
          <w:p w:rsidR="00ED0B61" w:rsidRPr="00195E71" w:rsidRDefault="005D4F15" w:rsidP="00632EE5">
            <w:pPr>
              <w:rPr>
                <w:rFonts w:ascii="Times New Roman" w:eastAsia="Times New Roman" w:hAnsi="Times New Roman" w:cs="Times New Roman"/>
                <w:b/>
                <w:color w:val="000000"/>
                <w:sz w:val="24"/>
                <w:szCs w:val="24"/>
              </w:rPr>
            </w:pPr>
            <w:r w:rsidRPr="00195E71">
              <w:rPr>
                <w:rFonts w:ascii="Times New Roman" w:eastAsia="Times New Roman" w:hAnsi="Times New Roman" w:cs="Times New Roman"/>
                <w:b/>
                <w:color w:val="000000"/>
                <w:sz w:val="24"/>
                <w:szCs w:val="24"/>
              </w:rPr>
              <w:t>10</w:t>
            </w:r>
          </w:p>
        </w:tc>
        <w:tc>
          <w:tcPr>
            <w:tcW w:w="3332" w:type="dxa"/>
          </w:tcPr>
          <w:p w:rsidR="00ED0B61" w:rsidRPr="00195E71" w:rsidRDefault="00ED0B61" w:rsidP="008941A2">
            <w:pPr>
              <w:spacing w:before="100" w:beforeAutospacing="1" w:after="100" w:afterAutospacing="1"/>
              <w:rPr>
                <w:rFonts w:ascii="Times New Roman" w:eastAsia="Times New Roman" w:hAnsi="Times New Roman" w:cs="Times New Roman"/>
                <w:color w:val="000000"/>
                <w:sz w:val="24"/>
                <w:szCs w:val="24"/>
              </w:rPr>
            </w:pPr>
            <w:r w:rsidRPr="00195E71">
              <w:rPr>
                <w:rFonts w:ascii="Times New Roman" w:eastAsia="Times New Roman" w:hAnsi="Times New Roman" w:cs="Times New Roman"/>
                <w:color w:val="000000"/>
                <w:sz w:val="24"/>
                <w:szCs w:val="24"/>
              </w:rPr>
              <w:t>Создание оптимальных условий для обучения слабоуспевающих и неуспевающих учащихся</w:t>
            </w:r>
          </w:p>
        </w:tc>
        <w:tc>
          <w:tcPr>
            <w:tcW w:w="1842" w:type="dxa"/>
          </w:tcPr>
          <w:p w:rsidR="00ED0B61" w:rsidRPr="00195E71" w:rsidRDefault="00FA1B64" w:rsidP="00632EE5">
            <w:pPr>
              <w:rPr>
                <w:rFonts w:ascii="Times New Roman" w:eastAsia="Times New Roman" w:hAnsi="Times New Roman" w:cs="Times New Roman"/>
                <w:color w:val="000000"/>
                <w:sz w:val="24"/>
                <w:szCs w:val="24"/>
              </w:rPr>
            </w:pPr>
            <w:r w:rsidRPr="00195E71">
              <w:rPr>
                <w:rFonts w:ascii="Times New Roman" w:eastAsia="Times New Roman" w:hAnsi="Times New Roman" w:cs="Times New Roman"/>
                <w:color w:val="000000"/>
                <w:sz w:val="24"/>
                <w:szCs w:val="24"/>
              </w:rPr>
              <w:t>Оказание социально-психологической помощи данной категории учащихся.</w:t>
            </w:r>
          </w:p>
        </w:tc>
        <w:tc>
          <w:tcPr>
            <w:tcW w:w="1560" w:type="dxa"/>
          </w:tcPr>
          <w:p w:rsidR="00ED0B61" w:rsidRPr="00195E71" w:rsidRDefault="006D0C50" w:rsidP="00632EE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мере необходимости</w:t>
            </w:r>
          </w:p>
        </w:tc>
        <w:tc>
          <w:tcPr>
            <w:tcW w:w="1842" w:type="dxa"/>
          </w:tcPr>
          <w:p w:rsidR="00484BF5" w:rsidRDefault="00484BF5" w:rsidP="00484BF5">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w:t>
            </w:r>
            <w:proofErr w:type="gramStart"/>
            <w:r>
              <w:rPr>
                <w:rFonts w:ascii="Times New Roman" w:eastAsia="Times New Roman" w:hAnsi="Times New Roman" w:cs="Times New Roman"/>
                <w:color w:val="000000"/>
                <w:sz w:val="24"/>
                <w:szCs w:val="24"/>
              </w:rPr>
              <w:t>.д</w:t>
            </w:r>
            <w:proofErr w:type="gramEnd"/>
            <w:r>
              <w:rPr>
                <w:rFonts w:ascii="Times New Roman" w:eastAsia="Times New Roman" w:hAnsi="Times New Roman" w:cs="Times New Roman"/>
                <w:color w:val="000000"/>
                <w:sz w:val="24"/>
                <w:szCs w:val="24"/>
              </w:rPr>
              <w:t>ир.по</w:t>
            </w:r>
            <w:proofErr w:type="spellEnd"/>
            <w:r>
              <w:rPr>
                <w:rFonts w:ascii="Times New Roman" w:eastAsia="Times New Roman" w:hAnsi="Times New Roman" w:cs="Times New Roman"/>
                <w:color w:val="000000"/>
                <w:sz w:val="24"/>
                <w:szCs w:val="24"/>
              </w:rPr>
              <w:t xml:space="preserve"> ВР</w:t>
            </w:r>
          </w:p>
          <w:p w:rsidR="00484BF5" w:rsidRDefault="00484BF5" w:rsidP="00484BF5">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Соц</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ед</w:t>
            </w:r>
            <w:proofErr w:type="spellEnd"/>
            <w:r>
              <w:rPr>
                <w:rFonts w:ascii="Times New Roman" w:eastAsia="Times New Roman" w:hAnsi="Times New Roman" w:cs="Times New Roman"/>
                <w:color w:val="000000"/>
                <w:sz w:val="24"/>
                <w:szCs w:val="24"/>
              </w:rPr>
              <w:t>.</w:t>
            </w:r>
          </w:p>
          <w:p w:rsidR="00ED0B61" w:rsidRPr="00195E71" w:rsidRDefault="00484BF5" w:rsidP="00484BF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Психолог</w:t>
            </w:r>
          </w:p>
        </w:tc>
      </w:tr>
      <w:tr w:rsidR="00986A71" w:rsidRPr="00195E71" w:rsidTr="004969FF">
        <w:tc>
          <w:tcPr>
            <w:tcW w:w="604" w:type="dxa"/>
          </w:tcPr>
          <w:p w:rsidR="00986A71" w:rsidRPr="00195E71" w:rsidRDefault="005D4F15" w:rsidP="00632EE5">
            <w:pPr>
              <w:rPr>
                <w:rFonts w:ascii="Times New Roman" w:eastAsia="Times New Roman" w:hAnsi="Times New Roman" w:cs="Times New Roman"/>
                <w:b/>
                <w:color w:val="000000"/>
                <w:sz w:val="24"/>
                <w:szCs w:val="24"/>
              </w:rPr>
            </w:pPr>
            <w:r w:rsidRPr="00195E71">
              <w:rPr>
                <w:rFonts w:ascii="Times New Roman" w:eastAsia="Times New Roman" w:hAnsi="Times New Roman" w:cs="Times New Roman"/>
                <w:b/>
                <w:color w:val="000000"/>
                <w:sz w:val="24"/>
                <w:szCs w:val="24"/>
              </w:rPr>
              <w:t>11</w:t>
            </w:r>
          </w:p>
        </w:tc>
        <w:tc>
          <w:tcPr>
            <w:tcW w:w="3332" w:type="dxa"/>
          </w:tcPr>
          <w:p w:rsidR="00986A71" w:rsidRPr="00195E71" w:rsidRDefault="00986A71" w:rsidP="009272CE">
            <w:pPr>
              <w:spacing w:before="100" w:beforeAutospacing="1" w:after="100" w:afterAutospacing="1"/>
              <w:rPr>
                <w:rFonts w:ascii="Times New Roman" w:eastAsia="Times New Roman" w:hAnsi="Times New Roman" w:cs="Times New Roman"/>
                <w:color w:val="000000"/>
                <w:sz w:val="24"/>
                <w:szCs w:val="24"/>
              </w:rPr>
            </w:pPr>
            <w:r w:rsidRPr="00195E71">
              <w:rPr>
                <w:rFonts w:ascii="Times New Roman" w:eastAsia="Times New Roman" w:hAnsi="Times New Roman" w:cs="Times New Roman"/>
                <w:color w:val="000000"/>
                <w:sz w:val="24"/>
                <w:szCs w:val="24"/>
              </w:rPr>
              <w:t>Взять и с</w:t>
            </w:r>
            <w:r w:rsidRPr="0019039A">
              <w:rPr>
                <w:rFonts w:ascii="Times New Roman" w:eastAsia="Times New Roman" w:hAnsi="Times New Roman" w:cs="Times New Roman"/>
                <w:color w:val="000000"/>
                <w:sz w:val="24"/>
                <w:szCs w:val="24"/>
              </w:rPr>
              <w:t>ос</w:t>
            </w:r>
            <w:r w:rsidRPr="00195E71">
              <w:rPr>
                <w:rFonts w:ascii="Times New Roman" w:eastAsia="Times New Roman" w:hAnsi="Times New Roman" w:cs="Times New Roman"/>
                <w:color w:val="000000"/>
                <w:sz w:val="24"/>
                <w:szCs w:val="24"/>
              </w:rPr>
              <w:t xml:space="preserve">тавить список слабоуспевающих </w:t>
            </w:r>
            <w:r w:rsidRPr="0019039A">
              <w:rPr>
                <w:rFonts w:ascii="Times New Roman" w:eastAsia="Times New Roman" w:hAnsi="Times New Roman" w:cs="Times New Roman"/>
                <w:color w:val="000000"/>
                <w:sz w:val="24"/>
                <w:szCs w:val="24"/>
              </w:rPr>
              <w:t xml:space="preserve">учащихся </w:t>
            </w:r>
            <w:r w:rsidR="009272CE" w:rsidRPr="00195E71">
              <w:rPr>
                <w:rFonts w:ascii="Times New Roman" w:eastAsia="Times New Roman" w:hAnsi="Times New Roman" w:cs="Times New Roman"/>
                <w:color w:val="000000"/>
                <w:sz w:val="24"/>
                <w:szCs w:val="24"/>
              </w:rPr>
              <w:t>в «группу риска»</w:t>
            </w:r>
            <w:r w:rsidR="00CF6EF7" w:rsidRPr="00195E71">
              <w:rPr>
                <w:rFonts w:ascii="Times New Roman" w:eastAsia="Times New Roman" w:hAnsi="Times New Roman" w:cs="Times New Roman"/>
                <w:color w:val="000000"/>
                <w:sz w:val="24"/>
                <w:szCs w:val="24"/>
              </w:rPr>
              <w:t xml:space="preserve"> по подготовке ОГЭ и ЕГЭ</w:t>
            </w:r>
            <w:r w:rsidR="002349B0" w:rsidRPr="00195E71">
              <w:rPr>
                <w:rFonts w:ascii="Times New Roman" w:eastAsia="Times New Roman" w:hAnsi="Times New Roman" w:cs="Times New Roman"/>
                <w:color w:val="000000"/>
                <w:sz w:val="24"/>
                <w:szCs w:val="24"/>
              </w:rPr>
              <w:t>.</w:t>
            </w:r>
          </w:p>
        </w:tc>
        <w:tc>
          <w:tcPr>
            <w:tcW w:w="1842" w:type="dxa"/>
          </w:tcPr>
          <w:p w:rsidR="00986A71" w:rsidRPr="00195E71" w:rsidRDefault="00FA1B64" w:rsidP="00632EE5">
            <w:pPr>
              <w:rPr>
                <w:rFonts w:ascii="Times New Roman" w:eastAsia="Times New Roman" w:hAnsi="Times New Roman" w:cs="Times New Roman"/>
                <w:color w:val="000000"/>
                <w:sz w:val="24"/>
                <w:szCs w:val="24"/>
              </w:rPr>
            </w:pPr>
            <w:r w:rsidRPr="00195E71">
              <w:rPr>
                <w:rFonts w:ascii="Times New Roman" w:eastAsia="Times New Roman" w:hAnsi="Times New Roman" w:cs="Times New Roman"/>
                <w:color w:val="000000"/>
                <w:sz w:val="24"/>
                <w:szCs w:val="24"/>
              </w:rPr>
              <w:t>Составление списков</w:t>
            </w:r>
          </w:p>
        </w:tc>
        <w:tc>
          <w:tcPr>
            <w:tcW w:w="1560" w:type="dxa"/>
          </w:tcPr>
          <w:p w:rsidR="00986A71" w:rsidRPr="00195E71" w:rsidRDefault="006D0C50" w:rsidP="00632EE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течени</w:t>
            </w:r>
            <w:proofErr w:type="gramStart"/>
            <w:r>
              <w:rPr>
                <w:rFonts w:ascii="Times New Roman" w:eastAsia="Times New Roman" w:hAnsi="Times New Roman" w:cs="Times New Roman"/>
                <w:color w:val="000000"/>
                <w:sz w:val="24"/>
                <w:szCs w:val="24"/>
              </w:rPr>
              <w:t>и</w:t>
            </w:r>
            <w:proofErr w:type="gramEnd"/>
            <w:r>
              <w:rPr>
                <w:rFonts w:ascii="Times New Roman" w:eastAsia="Times New Roman" w:hAnsi="Times New Roman" w:cs="Times New Roman"/>
                <w:color w:val="000000"/>
                <w:sz w:val="24"/>
                <w:szCs w:val="24"/>
              </w:rPr>
              <w:t xml:space="preserve"> года</w:t>
            </w:r>
          </w:p>
        </w:tc>
        <w:tc>
          <w:tcPr>
            <w:tcW w:w="1842" w:type="dxa"/>
          </w:tcPr>
          <w:p w:rsidR="00484BF5" w:rsidRDefault="00484BF5" w:rsidP="00484BF5">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w:t>
            </w:r>
            <w:proofErr w:type="gramStart"/>
            <w:r>
              <w:rPr>
                <w:rFonts w:ascii="Times New Roman" w:eastAsia="Times New Roman" w:hAnsi="Times New Roman" w:cs="Times New Roman"/>
                <w:color w:val="000000"/>
                <w:sz w:val="24"/>
                <w:szCs w:val="24"/>
              </w:rPr>
              <w:t>.д</w:t>
            </w:r>
            <w:proofErr w:type="gramEnd"/>
            <w:r>
              <w:rPr>
                <w:rFonts w:ascii="Times New Roman" w:eastAsia="Times New Roman" w:hAnsi="Times New Roman" w:cs="Times New Roman"/>
                <w:color w:val="000000"/>
                <w:sz w:val="24"/>
                <w:szCs w:val="24"/>
              </w:rPr>
              <w:t>ир.по</w:t>
            </w:r>
            <w:proofErr w:type="spellEnd"/>
            <w:r>
              <w:rPr>
                <w:rFonts w:ascii="Times New Roman" w:eastAsia="Times New Roman" w:hAnsi="Times New Roman" w:cs="Times New Roman"/>
                <w:color w:val="000000"/>
                <w:sz w:val="24"/>
                <w:szCs w:val="24"/>
              </w:rPr>
              <w:t xml:space="preserve"> ВР</w:t>
            </w:r>
          </w:p>
          <w:p w:rsidR="00484BF5" w:rsidRDefault="00484BF5" w:rsidP="00484BF5">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Соц</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ед</w:t>
            </w:r>
            <w:proofErr w:type="spellEnd"/>
            <w:r>
              <w:rPr>
                <w:rFonts w:ascii="Times New Roman" w:eastAsia="Times New Roman" w:hAnsi="Times New Roman" w:cs="Times New Roman"/>
                <w:color w:val="000000"/>
                <w:sz w:val="24"/>
                <w:szCs w:val="24"/>
              </w:rPr>
              <w:t>.</w:t>
            </w:r>
          </w:p>
          <w:p w:rsidR="00986A71" w:rsidRPr="00195E71" w:rsidRDefault="00484BF5" w:rsidP="00484BF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Психолог</w:t>
            </w:r>
          </w:p>
        </w:tc>
      </w:tr>
      <w:tr w:rsidR="00ED0B61" w:rsidRPr="00195E71" w:rsidTr="004969FF">
        <w:tc>
          <w:tcPr>
            <w:tcW w:w="604" w:type="dxa"/>
          </w:tcPr>
          <w:p w:rsidR="00ED0B61" w:rsidRPr="00195E71" w:rsidRDefault="00ED0B61" w:rsidP="00632EE5">
            <w:pPr>
              <w:rPr>
                <w:rFonts w:ascii="Times New Roman" w:eastAsia="Times New Roman" w:hAnsi="Times New Roman" w:cs="Times New Roman"/>
                <w:b/>
                <w:color w:val="000000"/>
                <w:sz w:val="24"/>
                <w:szCs w:val="24"/>
              </w:rPr>
            </w:pPr>
            <w:r w:rsidRPr="00195E71">
              <w:rPr>
                <w:rFonts w:ascii="Times New Roman" w:eastAsia="Times New Roman" w:hAnsi="Times New Roman" w:cs="Times New Roman"/>
                <w:b/>
                <w:color w:val="000000"/>
                <w:sz w:val="24"/>
                <w:szCs w:val="24"/>
              </w:rPr>
              <w:t>12</w:t>
            </w:r>
          </w:p>
        </w:tc>
        <w:tc>
          <w:tcPr>
            <w:tcW w:w="3332" w:type="dxa"/>
          </w:tcPr>
          <w:p w:rsidR="00ED0B61" w:rsidRPr="00195E71" w:rsidRDefault="00ED0B61" w:rsidP="008941A2">
            <w:pPr>
              <w:spacing w:before="100" w:beforeAutospacing="1" w:after="100" w:afterAutospacing="1"/>
              <w:rPr>
                <w:rFonts w:ascii="Times New Roman" w:eastAsia="Times New Roman" w:hAnsi="Times New Roman" w:cs="Times New Roman"/>
                <w:color w:val="000000"/>
                <w:sz w:val="24"/>
                <w:szCs w:val="24"/>
              </w:rPr>
            </w:pPr>
            <w:r w:rsidRPr="00195E71">
              <w:rPr>
                <w:rFonts w:ascii="Times New Roman" w:eastAsia="Times New Roman" w:hAnsi="Times New Roman" w:cs="Times New Roman"/>
                <w:color w:val="000000"/>
                <w:sz w:val="24"/>
                <w:szCs w:val="24"/>
              </w:rPr>
              <w:t>Информационная работа</w:t>
            </w:r>
          </w:p>
        </w:tc>
        <w:tc>
          <w:tcPr>
            <w:tcW w:w="1842" w:type="dxa"/>
          </w:tcPr>
          <w:p w:rsidR="00ED0B61" w:rsidRPr="00195E71" w:rsidRDefault="00FA1B64" w:rsidP="00FA1B64">
            <w:pPr>
              <w:rPr>
                <w:rFonts w:ascii="Times New Roman" w:eastAsia="Times New Roman" w:hAnsi="Times New Roman" w:cs="Times New Roman"/>
                <w:color w:val="000000"/>
                <w:sz w:val="24"/>
                <w:szCs w:val="24"/>
              </w:rPr>
            </w:pPr>
            <w:r w:rsidRPr="00195E71">
              <w:rPr>
                <w:rFonts w:ascii="Times New Roman" w:eastAsia="Times New Roman" w:hAnsi="Times New Roman" w:cs="Times New Roman"/>
                <w:color w:val="000000"/>
                <w:sz w:val="24"/>
                <w:szCs w:val="24"/>
              </w:rPr>
              <w:t>Своевременное информирование родителей об успеваемости.</w:t>
            </w:r>
          </w:p>
        </w:tc>
        <w:tc>
          <w:tcPr>
            <w:tcW w:w="1560" w:type="dxa"/>
          </w:tcPr>
          <w:p w:rsidR="00ED0B61" w:rsidRPr="00195E71" w:rsidRDefault="006D0C50" w:rsidP="00632EE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течени</w:t>
            </w:r>
            <w:proofErr w:type="gramStart"/>
            <w:r>
              <w:rPr>
                <w:rFonts w:ascii="Times New Roman" w:eastAsia="Times New Roman" w:hAnsi="Times New Roman" w:cs="Times New Roman"/>
                <w:color w:val="000000"/>
                <w:sz w:val="24"/>
                <w:szCs w:val="24"/>
              </w:rPr>
              <w:t>и</w:t>
            </w:r>
            <w:proofErr w:type="gramEnd"/>
            <w:r>
              <w:rPr>
                <w:rFonts w:ascii="Times New Roman" w:eastAsia="Times New Roman" w:hAnsi="Times New Roman" w:cs="Times New Roman"/>
                <w:color w:val="000000"/>
                <w:sz w:val="24"/>
                <w:szCs w:val="24"/>
              </w:rPr>
              <w:t xml:space="preserve"> года</w:t>
            </w:r>
          </w:p>
        </w:tc>
        <w:tc>
          <w:tcPr>
            <w:tcW w:w="1842" w:type="dxa"/>
          </w:tcPr>
          <w:p w:rsidR="00484BF5" w:rsidRDefault="00484BF5" w:rsidP="00484BF5">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w:t>
            </w:r>
            <w:proofErr w:type="gramStart"/>
            <w:r>
              <w:rPr>
                <w:rFonts w:ascii="Times New Roman" w:eastAsia="Times New Roman" w:hAnsi="Times New Roman" w:cs="Times New Roman"/>
                <w:color w:val="000000"/>
                <w:sz w:val="24"/>
                <w:szCs w:val="24"/>
              </w:rPr>
              <w:t>.д</w:t>
            </w:r>
            <w:proofErr w:type="gramEnd"/>
            <w:r>
              <w:rPr>
                <w:rFonts w:ascii="Times New Roman" w:eastAsia="Times New Roman" w:hAnsi="Times New Roman" w:cs="Times New Roman"/>
                <w:color w:val="000000"/>
                <w:sz w:val="24"/>
                <w:szCs w:val="24"/>
              </w:rPr>
              <w:t>ир.по</w:t>
            </w:r>
            <w:proofErr w:type="spellEnd"/>
            <w:r>
              <w:rPr>
                <w:rFonts w:ascii="Times New Roman" w:eastAsia="Times New Roman" w:hAnsi="Times New Roman" w:cs="Times New Roman"/>
                <w:color w:val="000000"/>
                <w:sz w:val="24"/>
                <w:szCs w:val="24"/>
              </w:rPr>
              <w:t xml:space="preserve"> ВР</w:t>
            </w:r>
          </w:p>
          <w:p w:rsidR="00484BF5" w:rsidRDefault="00484BF5" w:rsidP="00484BF5">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Соц</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ед</w:t>
            </w:r>
            <w:proofErr w:type="spellEnd"/>
            <w:r>
              <w:rPr>
                <w:rFonts w:ascii="Times New Roman" w:eastAsia="Times New Roman" w:hAnsi="Times New Roman" w:cs="Times New Roman"/>
                <w:color w:val="000000"/>
                <w:sz w:val="24"/>
                <w:szCs w:val="24"/>
              </w:rPr>
              <w:t>.</w:t>
            </w:r>
          </w:p>
          <w:p w:rsidR="00ED0B61" w:rsidRPr="00195E71" w:rsidRDefault="00484BF5" w:rsidP="00484BF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Психолог</w:t>
            </w:r>
          </w:p>
        </w:tc>
      </w:tr>
    </w:tbl>
    <w:p w:rsidR="00EC6B9A" w:rsidRPr="00195E71" w:rsidRDefault="00EC6B9A" w:rsidP="00EC6B9A">
      <w:pPr>
        <w:pStyle w:val="a3"/>
        <w:spacing w:before="0" w:beforeAutospacing="0" w:after="0" w:afterAutospacing="0" w:line="220" w:lineRule="atLeast"/>
        <w:rPr>
          <w:color w:val="000000"/>
        </w:rPr>
      </w:pPr>
    </w:p>
    <w:sectPr w:rsidR="00EC6B9A" w:rsidRPr="00195E71" w:rsidSect="006D5CD0">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56F5"/>
    <w:multiLevelType w:val="multilevel"/>
    <w:tmpl w:val="81F2C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908C6"/>
    <w:multiLevelType w:val="multilevel"/>
    <w:tmpl w:val="665C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9539F"/>
    <w:multiLevelType w:val="multilevel"/>
    <w:tmpl w:val="9710E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B142D2"/>
    <w:multiLevelType w:val="multilevel"/>
    <w:tmpl w:val="6F046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8B7B98"/>
    <w:multiLevelType w:val="multilevel"/>
    <w:tmpl w:val="9E387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A5509E"/>
    <w:multiLevelType w:val="multilevel"/>
    <w:tmpl w:val="27E4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F93AD4"/>
    <w:multiLevelType w:val="multilevel"/>
    <w:tmpl w:val="0CAE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D96917"/>
    <w:multiLevelType w:val="multilevel"/>
    <w:tmpl w:val="C8EA4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3506B7"/>
    <w:multiLevelType w:val="multilevel"/>
    <w:tmpl w:val="9266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221C1D"/>
    <w:multiLevelType w:val="multilevel"/>
    <w:tmpl w:val="6C707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9F3814"/>
    <w:multiLevelType w:val="multilevel"/>
    <w:tmpl w:val="51B62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8A0B38"/>
    <w:multiLevelType w:val="multilevel"/>
    <w:tmpl w:val="1BD8A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9220AB"/>
    <w:multiLevelType w:val="multilevel"/>
    <w:tmpl w:val="0064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D5585A"/>
    <w:multiLevelType w:val="multilevel"/>
    <w:tmpl w:val="9CFAA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1A3225"/>
    <w:multiLevelType w:val="multilevel"/>
    <w:tmpl w:val="F010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985D72"/>
    <w:multiLevelType w:val="multilevel"/>
    <w:tmpl w:val="42447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BF11A6"/>
    <w:multiLevelType w:val="multilevel"/>
    <w:tmpl w:val="68B2C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8220E2"/>
    <w:multiLevelType w:val="multilevel"/>
    <w:tmpl w:val="52BA3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AE4484"/>
    <w:multiLevelType w:val="multilevel"/>
    <w:tmpl w:val="720E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09080F"/>
    <w:multiLevelType w:val="multilevel"/>
    <w:tmpl w:val="C3AE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34489E"/>
    <w:multiLevelType w:val="multilevel"/>
    <w:tmpl w:val="4A20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CE4D9F"/>
    <w:multiLevelType w:val="multilevel"/>
    <w:tmpl w:val="4886B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1"/>
  </w:num>
  <w:num w:numId="3">
    <w:abstractNumId w:val="4"/>
  </w:num>
  <w:num w:numId="4">
    <w:abstractNumId w:val="10"/>
  </w:num>
  <w:num w:numId="5">
    <w:abstractNumId w:val="19"/>
  </w:num>
  <w:num w:numId="6">
    <w:abstractNumId w:val="14"/>
  </w:num>
  <w:num w:numId="7">
    <w:abstractNumId w:val="13"/>
  </w:num>
  <w:num w:numId="8">
    <w:abstractNumId w:val="16"/>
  </w:num>
  <w:num w:numId="9">
    <w:abstractNumId w:val="9"/>
  </w:num>
  <w:num w:numId="10">
    <w:abstractNumId w:val="11"/>
  </w:num>
  <w:num w:numId="11">
    <w:abstractNumId w:val="6"/>
  </w:num>
  <w:num w:numId="12">
    <w:abstractNumId w:val="8"/>
  </w:num>
  <w:num w:numId="13">
    <w:abstractNumId w:val="3"/>
  </w:num>
  <w:num w:numId="14">
    <w:abstractNumId w:val="1"/>
  </w:num>
  <w:num w:numId="15">
    <w:abstractNumId w:val="15"/>
  </w:num>
  <w:num w:numId="16">
    <w:abstractNumId w:val="18"/>
  </w:num>
  <w:num w:numId="17">
    <w:abstractNumId w:val="20"/>
  </w:num>
  <w:num w:numId="18">
    <w:abstractNumId w:val="12"/>
  </w:num>
  <w:num w:numId="19">
    <w:abstractNumId w:val="2"/>
  </w:num>
  <w:num w:numId="20">
    <w:abstractNumId w:val="5"/>
  </w:num>
  <w:num w:numId="21">
    <w:abstractNumId w:val="7"/>
  </w:num>
  <w:num w:numId="22">
    <w:abstractNumId w:val="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EC6B9A"/>
    <w:rsid w:val="000C1DB2"/>
    <w:rsid w:val="0019039A"/>
    <w:rsid w:val="00195E71"/>
    <w:rsid w:val="00196B16"/>
    <w:rsid w:val="001B05A8"/>
    <w:rsid w:val="001F6CEB"/>
    <w:rsid w:val="002349B0"/>
    <w:rsid w:val="00305103"/>
    <w:rsid w:val="003C795A"/>
    <w:rsid w:val="00460951"/>
    <w:rsid w:val="00484BF5"/>
    <w:rsid w:val="004969FF"/>
    <w:rsid w:val="00501C82"/>
    <w:rsid w:val="005D4F15"/>
    <w:rsid w:val="006268A8"/>
    <w:rsid w:val="00632EE5"/>
    <w:rsid w:val="006B7556"/>
    <w:rsid w:val="006D0C50"/>
    <w:rsid w:val="006D5CD0"/>
    <w:rsid w:val="00704CFB"/>
    <w:rsid w:val="008C1522"/>
    <w:rsid w:val="008F74F1"/>
    <w:rsid w:val="008F7947"/>
    <w:rsid w:val="009272CE"/>
    <w:rsid w:val="00986A71"/>
    <w:rsid w:val="00AE2C68"/>
    <w:rsid w:val="00BD3DAC"/>
    <w:rsid w:val="00CF6EF7"/>
    <w:rsid w:val="00E65AA9"/>
    <w:rsid w:val="00EC2D3B"/>
    <w:rsid w:val="00EC6B9A"/>
    <w:rsid w:val="00ED0B61"/>
    <w:rsid w:val="00FA1B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CEB"/>
  </w:style>
  <w:style w:type="paragraph" w:styleId="1">
    <w:name w:val="heading 1"/>
    <w:basedOn w:val="a"/>
    <w:link w:val="10"/>
    <w:uiPriority w:val="9"/>
    <w:qFormat/>
    <w:rsid w:val="00EC6B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C6B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6B9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C6B9A"/>
    <w:rPr>
      <w:rFonts w:ascii="Times New Roman" w:eastAsia="Times New Roman" w:hAnsi="Times New Roman" w:cs="Times New Roman"/>
      <w:b/>
      <w:bCs/>
      <w:sz w:val="36"/>
      <w:szCs w:val="36"/>
    </w:rPr>
  </w:style>
  <w:style w:type="paragraph" w:styleId="a3">
    <w:name w:val="Normal (Web)"/>
    <w:basedOn w:val="a"/>
    <w:uiPriority w:val="99"/>
    <w:unhideWhenUsed/>
    <w:rsid w:val="00EC6B9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C6B9A"/>
    <w:rPr>
      <w:b/>
      <w:bCs/>
    </w:rPr>
  </w:style>
  <w:style w:type="character" w:customStyle="1" w:styleId="apple-converted-space">
    <w:name w:val="apple-converted-space"/>
    <w:basedOn w:val="a0"/>
    <w:rsid w:val="00EC6B9A"/>
  </w:style>
  <w:style w:type="character" w:styleId="a5">
    <w:name w:val="Emphasis"/>
    <w:basedOn w:val="a0"/>
    <w:uiPriority w:val="20"/>
    <w:qFormat/>
    <w:rsid w:val="00EC6B9A"/>
    <w:rPr>
      <w:i/>
      <w:iCs/>
    </w:rPr>
  </w:style>
  <w:style w:type="table" w:styleId="a6">
    <w:name w:val="Table Grid"/>
    <w:basedOn w:val="a1"/>
    <w:uiPriority w:val="59"/>
    <w:rsid w:val="001903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1741312">
      <w:bodyDiv w:val="1"/>
      <w:marLeft w:val="0"/>
      <w:marRight w:val="0"/>
      <w:marTop w:val="0"/>
      <w:marBottom w:val="0"/>
      <w:divBdr>
        <w:top w:val="none" w:sz="0" w:space="0" w:color="auto"/>
        <w:left w:val="none" w:sz="0" w:space="0" w:color="auto"/>
        <w:bottom w:val="none" w:sz="0" w:space="0" w:color="auto"/>
        <w:right w:val="none" w:sz="0" w:space="0" w:color="auto"/>
      </w:divBdr>
    </w:div>
    <w:div w:id="348526728">
      <w:bodyDiv w:val="1"/>
      <w:marLeft w:val="0"/>
      <w:marRight w:val="0"/>
      <w:marTop w:val="0"/>
      <w:marBottom w:val="0"/>
      <w:divBdr>
        <w:top w:val="none" w:sz="0" w:space="0" w:color="auto"/>
        <w:left w:val="none" w:sz="0" w:space="0" w:color="auto"/>
        <w:bottom w:val="none" w:sz="0" w:space="0" w:color="auto"/>
        <w:right w:val="none" w:sz="0" w:space="0" w:color="auto"/>
      </w:divBdr>
    </w:div>
    <w:div w:id="489366038">
      <w:bodyDiv w:val="1"/>
      <w:marLeft w:val="0"/>
      <w:marRight w:val="0"/>
      <w:marTop w:val="0"/>
      <w:marBottom w:val="0"/>
      <w:divBdr>
        <w:top w:val="none" w:sz="0" w:space="0" w:color="auto"/>
        <w:left w:val="none" w:sz="0" w:space="0" w:color="auto"/>
        <w:bottom w:val="none" w:sz="0" w:space="0" w:color="auto"/>
        <w:right w:val="none" w:sz="0" w:space="0" w:color="auto"/>
      </w:divBdr>
    </w:div>
    <w:div w:id="98265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67080-00AE-46E4-9239-0DBA24CA7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10</Pages>
  <Words>3221</Words>
  <Characters>18366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СОШ</Company>
  <LinksUpToDate>false</LinksUpToDate>
  <CharactersWithSpaces>21544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dc:creator>
  <cp:keywords/>
  <dc:description/>
  <cp:lastModifiedBy>1</cp:lastModifiedBy>
  <cp:revision>33</cp:revision>
  <cp:lastPrinted>2021-02-03T08:57:00Z</cp:lastPrinted>
  <dcterms:created xsi:type="dcterms:W3CDTF">2018-02-26T05:35:00Z</dcterms:created>
  <dcterms:modified xsi:type="dcterms:W3CDTF">2021-02-03T08:59:00Z</dcterms:modified>
</cp:coreProperties>
</file>