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00"/>
        <w:tblW w:w="9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0"/>
        <w:gridCol w:w="4536"/>
      </w:tblGrid>
      <w:tr w:rsidR="0059764C" w:rsidTr="0059764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64C" w:rsidRDefault="0059764C" w:rsidP="0059764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  </w:t>
            </w:r>
          </w:p>
          <w:p w:rsidR="0059764C" w:rsidRDefault="0059764C" w:rsidP="0059764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59764C" w:rsidRDefault="0059764C" w:rsidP="0059764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№45» </w:t>
            </w:r>
          </w:p>
          <w:p w:rsidR="0059764C" w:rsidRDefault="0059764C" w:rsidP="0059764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2___ </w:t>
            </w:r>
          </w:p>
          <w:p w:rsidR="0059764C" w:rsidRDefault="0059764C" w:rsidP="0059764C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 .2021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764C" w:rsidRDefault="0059764C" w:rsidP="0059764C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 </w:t>
            </w:r>
          </w:p>
          <w:p w:rsidR="0059764C" w:rsidRDefault="0059764C" w:rsidP="0059764C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 СОШ №45» </w:t>
            </w:r>
          </w:p>
          <w:p w:rsidR="0059764C" w:rsidRDefault="0059764C" w:rsidP="0059764C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_____________Валиев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М.Д.К.  </w:t>
            </w:r>
          </w:p>
          <w:p w:rsidR="0059764C" w:rsidRDefault="0059764C" w:rsidP="0059764C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№_______    от 30.08.2021 г       </w:t>
            </w:r>
          </w:p>
        </w:tc>
      </w:tr>
    </w:tbl>
    <w:p w:rsidR="00B15EE2" w:rsidRDefault="00B15EE2">
      <w:pPr>
        <w:rPr>
          <w:b/>
          <w:sz w:val="28"/>
          <w:szCs w:val="28"/>
        </w:rPr>
      </w:pPr>
    </w:p>
    <w:p w:rsidR="0059764C" w:rsidRDefault="0059764C">
      <w:pPr>
        <w:rPr>
          <w:b/>
          <w:sz w:val="28"/>
          <w:szCs w:val="28"/>
        </w:rPr>
      </w:pPr>
    </w:p>
    <w:p w:rsidR="0059764C" w:rsidRPr="0059764C" w:rsidRDefault="00DF4F4A" w:rsidP="005976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64C">
        <w:rPr>
          <w:rFonts w:ascii="Times New Roman" w:hAnsi="Times New Roman" w:cs="Times New Roman"/>
          <w:b/>
          <w:sz w:val="28"/>
          <w:szCs w:val="28"/>
        </w:rPr>
        <w:t xml:space="preserve">Стандартные </w:t>
      </w:r>
      <w:proofErr w:type="spellStart"/>
      <w:r w:rsidRPr="0059764C">
        <w:rPr>
          <w:rFonts w:ascii="Times New Roman" w:hAnsi="Times New Roman" w:cs="Times New Roman"/>
          <w:b/>
          <w:sz w:val="28"/>
          <w:szCs w:val="28"/>
        </w:rPr>
        <w:t>антикоррупционные</w:t>
      </w:r>
      <w:proofErr w:type="spellEnd"/>
      <w:r w:rsidRPr="0059764C">
        <w:rPr>
          <w:rFonts w:ascii="Times New Roman" w:hAnsi="Times New Roman" w:cs="Times New Roman"/>
          <w:b/>
          <w:sz w:val="28"/>
          <w:szCs w:val="28"/>
        </w:rPr>
        <w:t xml:space="preserve"> оговорки</w:t>
      </w:r>
      <w:r w:rsidR="00547C4A" w:rsidRPr="0059764C">
        <w:rPr>
          <w:rFonts w:ascii="Times New Roman" w:hAnsi="Times New Roman" w:cs="Times New Roman"/>
          <w:b/>
          <w:sz w:val="28"/>
          <w:szCs w:val="28"/>
        </w:rPr>
        <w:t xml:space="preserve"> в договоры,</w:t>
      </w:r>
    </w:p>
    <w:p w:rsidR="00547C4A" w:rsidRPr="0059764C" w:rsidRDefault="00547C4A" w:rsidP="00597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64C">
        <w:rPr>
          <w:rFonts w:ascii="Times New Roman" w:hAnsi="Times New Roman" w:cs="Times New Roman"/>
          <w:b/>
          <w:sz w:val="28"/>
          <w:szCs w:val="28"/>
        </w:rPr>
        <w:t>связанные с хозяйственной деятельностью учреждения:</w:t>
      </w:r>
    </w:p>
    <w:p w:rsidR="00DD643C" w:rsidRPr="0059764C" w:rsidRDefault="00547C4A">
      <w:pPr>
        <w:rPr>
          <w:rFonts w:ascii="Times New Roman" w:hAnsi="Times New Roman" w:cs="Times New Roman"/>
          <w:sz w:val="24"/>
          <w:szCs w:val="24"/>
        </w:rPr>
      </w:pPr>
      <w:r w:rsidRPr="0059764C">
        <w:rPr>
          <w:rFonts w:ascii="Times New Roman" w:hAnsi="Times New Roman" w:cs="Times New Roman"/>
          <w:sz w:val="24"/>
          <w:szCs w:val="24"/>
        </w:rPr>
        <w:t>1. 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</w:t>
      </w:r>
      <w:proofErr w:type="gramStart"/>
      <w:r w:rsidRPr="0059764C">
        <w:rPr>
          <w:rFonts w:ascii="Times New Roman" w:hAnsi="Times New Roman" w:cs="Times New Roman"/>
          <w:sz w:val="24"/>
          <w:szCs w:val="24"/>
        </w:rPr>
        <w:t>ств в св</w:t>
      </w:r>
      <w:proofErr w:type="gramEnd"/>
      <w:r w:rsidRPr="0059764C">
        <w:rPr>
          <w:rFonts w:ascii="Times New Roman" w:hAnsi="Times New Roman" w:cs="Times New Roman"/>
          <w:sz w:val="24"/>
          <w:szCs w:val="24"/>
        </w:rPr>
        <w:t>язи с его исполнением.</w:t>
      </w:r>
    </w:p>
    <w:p w:rsidR="00DD643C" w:rsidRPr="0059764C" w:rsidRDefault="00547C4A" w:rsidP="00DD643C">
      <w:pPr>
        <w:ind w:left="-142"/>
        <w:rPr>
          <w:rFonts w:ascii="Times New Roman" w:hAnsi="Times New Roman" w:cs="Times New Roman"/>
          <w:sz w:val="24"/>
          <w:szCs w:val="24"/>
        </w:rPr>
      </w:pPr>
      <w:r w:rsidRPr="0059764C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9764C">
        <w:rPr>
          <w:rFonts w:ascii="Times New Roman" w:hAnsi="Times New Roman" w:cs="Times New Roman"/>
          <w:sz w:val="24"/>
          <w:szCs w:val="24"/>
        </w:rPr>
        <w:t>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путѐм,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  <w:proofErr w:type="gramEnd"/>
    </w:p>
    <w:p w:rsidR="00DD643C" w:rsidRPr="0059764C" w:rsidRDefault="00547C4A">
      <w:pPr>
        <w:rPr>
          <w:rFonts w:ascii="Times New Roman" w:hAnsi="Times New Roman" w:cs="Times New Roman"/>
          <w:sz w:val="24"/>
          <w:szCs w:val="24"/>
        </w:rPr>
      </w:pPr>
      <w:r w:rsidRPr="0059764C">
        <w:rPr>
          <w:rFonts w:ascii="Times New Roman" w:hAnsi="Times New Roman" w:cs="Times New Roman"/>
          <w:sz w:val="24"/>
          <w:szCs w:val="24"/>
        </w:rPr>
        <w:t xml:space="preserve"> 3.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:rsidR="00DD643C" w:rsidRPr="0059764C" w:rsidRDefault="00547C4A">
      <w:pPr>
        <w:rPr>
          <w:rFonts w:ascii="Times New Roman" w:hAnsi="Times New Roman" w:cs="Times New Roman"/>
          <w:sz w:val="24"/>
          <w:szCs w:val="24"/>
        </w:rPr>
      </w:pPr>
      <w:r w:rsidRPr="0059764C">
        <w:rPr>
          <w:rFonts w:ascii="Times New Roman" w:hAnsi="Times New Roman" w:cs="Times New Roman"/>
          <w:sz w:val="24"/>
          <w:szCs w:val="24"/>
        </w:rPr>
        <w:t xml:space="preserve"> 4.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:rsidR="00DD643C" w:rsidRPr="0059764C" w:rsidRDefault="00547C4A">
      <w:pPr>
        <w:rPr>
          <w:rFonts w:ascii="Times New Roman" w:hAnsi="Times New Roman" w:cs="Times New Roman"/>
          <w:sz w:val="24"/>
          <w:szCs w:val="24"/>
        </w:rPr>
      </w:pPr>
      <w:r w:rsidRPr="0059764C">
        <w:rPr>
          <w:rFonts w:ascii="Times New Roman" w:hAnsi="Times New Roman" w:cs="Times New Roman"/>
          <w:sz w:val="24"/>
          <w:szCs w:val="24"/>
        </w:rPr>
        <w:t xml:space="preserve"> 5. 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влечѐт его автоматическое полное или частичное расторжение, в порядке, установленном действующим законодательством. </w:t>
      </w:r>
      <w:proofErr w:type="gramStart"/>
      <w:r w:rsidRPr="0059764C">
        <w:rPr>
          <w:rFonts w:ascii="Times New Roman" w:hAnsi="Times New Roman" w:cs="Times New Roman"/>
          <w:sz w:val="24"/>
          <w:szCs w:val="24"/>
        </w:rPr>
        <w:t>Пострадавшая сторона также вправе требовать возмещения в полном объѐме всех причинѐнных ей убытков (реального ущерба и упущенной выгоды), вызванных односторонним расторжением договора по вине другой стороны.</w:t>
      </w:r>
      <w:proofErr w:type="gramEnd"/>
      <w:r w:rsidRPr="0059764C">
        <w:rPr>
          <w:rFonts w:ascii="Times New Roman" w:hAnsi="Times New Roman" w:cs="Times New Roman"/>
          <w:sz w:val="24"/>
          <w:szCs w:val="24"/>
        </w:rPr>
        <w:t xml:space="preserve"> Кроме того, с виновной стороны подлежит взысканию штраф в размере 50% от общей цены договора. </w:t>
      </w:r>
    </w:p>
    <w:p w:rsidR="00DD643C" w:rsidRPr="0059764C" w:rsidRDefault="00547C4A">
      <w:pPr>
        <w:rPr>
          <w:rFonts w:ascii="Times New Roman" w:hAnsi="Times New Roman" w:cs="Times New Roman"/>
          <w:sz w:val="24"/>
          <w:szCs w:val="24"/>
        </w:rPr>
      </w:pPr>
      <w:r w:rsidRPr="0059764C">
        <w:rPr>
          <w:rFonts w:ascii="Times New Roman" w:hAnsi="Times New Roman" w:cs="Times New Roman"/>
          <w:b/>
          <w:sz w:val="24"/>
          <w:szCs w:val="24"/>
        </w:rPr>
        <w:t>Стандартные антикоррупционные положения в трудовые договоры учреждения</w:t>
      </w:r>
      <w:r w:rsidRPr="0059764C">
        <w:rPr>
          <w:rFonts w:ascii="Times New Roman" w:hAnsi="Times New Roman" w:cs="Times New Roman"/>
          <w:sz w:val="24"/>
          <w:szCs w:val="24"/>
        </w:rPr>
        <w:t>:</w:t>
      </w:r>
    </w:p>
    <w:p w:rsidR="00DD643C" w:rsidRPr="0059764C" w:rsidRDefault="00547C4A" w:rsidP="00DD64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9764C">
        <w:rPr>
          <w:rFonts w:ascii="Times New Roman" w:hAnsi="Times New Roman" w:cs="Times New Roman"/>
          <w:sz w:val="24"/>
          <w:szCs w:val="24"/>
        </w:rPr>
        <w:t>«Работник» при исполнении своих трудовых обязанностей по Трудовому договору в соответствии с Антикоррупционной политикой обязуется не совершать коррупционных правонарушений, т.е. - не давать взятки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"Работодателя" в целях безвозмездного или с использованием преимуществ получения выгоды в виде денег</w:t>
      </w:r>
      <w:proofErr w:type="gramEnd"/>
      <w:r w:rsidRPr="0059764C">
        <w:rPr>
          <w:rFonts w:ascii="Times New Roman" w:hAnsi="Times New Roman" w:cs="Times New Roman"/>
          <w:sz w:val="24"/>
          <w:szCs w:val="24"/>
        </w:rPr>
        <w:t xml:space="preserve">, ценных бумаг, иного имущества, в том числе </w:t>
      </w:r>
      <w:r w:rsidRPr="0059764C">
        <w:rPr>
          <w:rFonts w:ascii="Times New Roman" w:hAnsi="Times New Roman" w:cs="Times New Roman"/>
          <w:sz w:val="24"/>
          <w:szCs w:val="24"/>
        </w:rPr>
        <w:lastRenderedPageBreak/>
        <w:t>имущественных прав, работ или услуг имущественного характера, в свою пользу или в пользу других лиц либо для оказания влияния на действия или решения каких-либо лиц (в т.ч. - должностных) и/или органов для получения неосновательных преимуществ, достижения иных противоправных целей</w:t>
      </w:r>
    </w:p>
    <w:p w:rsidR="00DD643C" w:rsidRPr="0059764C" w:rsidRDefault="00547C4A" w:rsidP="00DD643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59764C">
        <w:rPr>
          <w:rFonts w:ascii="Times New Roman" w:hAnsi="Times New Roman" w:cs="Times New Roman"/>
          <w:sz w:val="24"/>
          <w:szCs w:val="24"/>
        </w:rPr>
        <w:t>. 2. «Работник» обязан уведомить «Работодателя» в случае обращения к нему каких-либо лиц в целях склонения его к совершению коррупционных правонарушений, а также в случае, если «Работнику» станет известно, что от имени "Работодателя" осуществляется организация (подготовка) и/или совершен</w:t>
      </w:r>
      <w:r w:rsidR="00DD643C" w:rsidRPr="0059764C">
        <w:rPr>
          <w:rFonts w:ascii="Times New Roman" w:hAnsi="Times New Roman" w:cs="Times New Roman"/>
          <w:sz w:val="24"/>
          <w:szCs w:val="24"/>
        </w:rPr>
        <w:t>ие коррупционных правонарушений</w:t>
      </w:r>
    </w:p>
    <w:p w:rsidR="00DD643C" w:rsidRPr="0059764C" w:rsidRDefault="00547C4A" w:rsidP="00DD643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59764C">
        <w:rPr>
          <w:rFonts w:ascii="Times New Roman" w:hAnsi="Times New Roman" w:cs="Times New Roman"/>
          <w:sz w:val="24"/>
          <w:szCs w:val="24"/>
        </w:rPr>
        <w:t xml:space="preserve"> 3. «Работник» обязан принимать меры по недопущению любой возможности возникновения конфликта интересов в понимании Антикоррупционной политики и законодательства РФ и незамедлительно уведомить «Работодателя» о возникшем конфликте интересов или о возможности его возникновения, как только ему станет об этом известно.</w:t>
      </w:r>
    </w:p>
    <w:p w:rsidR="00DD643C" w:rsidRPr="0059764C" w:rsidRDefault="00547C4A" w:rsidP="00DD643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59764C">
        <w:rPr>
          <w:rFonts w:ascii="Times New Roman" w:hAnsi="Times New Roman" w:cs="Times New Roman"/>
          <w:sz w:val="24"/>
          <w:szCs w:val="24"/>
        </w:rPr>
        <w:t xml:space="preserve"> 4. «Работнику» известно о том, что «Работодатель» не подвергает его взысканиям (в т.ч. - применению дисциплинарных взысканий), а также не производит </w:t>
      </w:r>
      <w:proofErr w:type="spellStart"/>
      <w:r w:rsidRPr="0059764C">
        <w:rPr>
          <w:rFonts w:ascii="Times New Roman" w:hAnsi="Times New Roman" w:cs="Times New Roman"/>
          <w:sz w:val="24"/>
          <w:szCs w:val="24"/>
        </w:rPr>
        <w:t>неначисление</w:t>
      </w:r>
      <w:proofErr w:type="spellEnd"/>
      <w:r w:rsidRPr="0059764C">
        <w:rPr>
          <w:rFonts w:ascii="Times New Roman" w:hAnsi="Times New Roman" w:cs="Times New Roman"/>
          <w:sz w:val="24"/>
          <w:szCs w:val="24"/>
        </w:rPr>
        <w:t xml:space="preserve"> премии или начисление премии в меньшем по отношению к максимально возможному размеру, если «Работник» сообщил «Работодателю» о предполагаемом факте коррупционного правонарушения</w:t>
      </w:r>
    </w:p>
    <w:p w:rsidR="00DD643C" w:rsidRPr="0059764C" w:rsidRDefault="00547C4A" w:rsidP="00DD643C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59764C">
        <w:rPr>
          <w:rFonts w:ascii="Times New Roman" w:hAnsi="Times New Roman" w:cs="Times New Roman"/>
          <w:sz w:val="24"/>
          <w:szCs w:val="24"/>
        </w:rPr>
        <w:t>. 5. «Работнику» известно о том, что «Работодатель» стимулирует работников за представление подтверждѐнной информации о коррупционных правонарушениях. Соблюдение «Работником» принципов и требований Антикоррупционной политики учитывается при формировании кадрового резерва для выдвижения «Работника» на замещение вышестоящих должностей.</w:t>
      </w:r>
    </w:p>
    <w:p w:rsidR="00E63E53" w:rsidRPr="00DD643C" w:rsidRDefault="00547C4A" w:rsidP="00DD643C">
      <w:pPr>
        <w:pStyle w:val="a3"/>
        <w:ind w:left="405"/>
        <w:rPr>
          <w:sz w:val="28"/>
          <w:szCs w:val="28"/>
        </w:rPr>
      </w:pPr>
      <w:r w:rsidRPr="0059764C">
        <w:rPr>
          <w:rFonts w:ascii="Times New Roman" w:hAnsi="Times New Roman" w:cs="Times New Roman"/>
          <w:sz w:val="24"/>
          <w:szCs w:val="24"/>
        </w:rPr>
        <w:t xml:space="preserve"> 6. «Работник» предупрежден о возможности привлечения в установленном законодательством РФ порядке к дисциплинарной, административной, гражданско-правовой и/или уголовной ответственности за нарушение антикоррупционных требований, предусмотренных законодательством РФ, а также Антикоррупционной политикой.</w:t>
      </w:r>
    </w:p>
    <w:sectPr w:rsidR="00E63E53" w:rsidRPr="00DD643C" w:rsidSect="00B15EE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2842"/>
    <w:multiLevelType w:val="hybridMultilevel"/>
    <w:tmpl w:val="2A624680"/>
    <w:lvl w:ilvl="0" w:tplc="A8F8CA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7C4A"/>
    <w:rsid w:val="00547C4A"/>
    <w:rsid w:val="0059764C"/>
    <w:rsid w:val="008068E8"/>
    <w:rsid w:val="009B5D95"/>
    <w:rsid w:val="00B15EE2"/>
    <w:rsid w:val="00C2486E"/>
    <w:rsid w:val="00DD643C"/>
    <w:rsid w:val="00DF4F4A"/>
    <w:rsid w:val="00E63E53"/>
    <w:rsid w:val="00E70FE1"/>
    <w:rsid w:val="00F473A0"/>
    <w:rsid w:val="00F63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11</cp:revision>
  <cp:lastPrinted>2021-11-16T10:31:00Z</cp:lastPrinted>
  <dcterms:created xsi:type="dcterms:W3CDTF">2021-10-11T12:29:00Z</dcterms:created>
  <dcterms:modified xsi:type="dcterms:W3CDTF">2021-11-16T10:31:00Z</dcterms:modified>
</cp:coreProperties>
</file>