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r w:rsidRPr="007171B8">
        <w:rPr>
          <w:rFonts w:ascii="Roboto Condensed" w:eastAsia="Times New Roman" w:hAnsi="Roboto Condensed" w:cs="Times New Roman"/>
          <w:color w:val="373737"/>
          <w:kern w:val="36"/>
          <w:sz w:val="53"/>
          <w:szCs w:val="53"/>
          <w:lang w:eastAsia="ru-RU"/>
        </w:rPr>
        <w:t>Указ</w:t>
      </w:r>
    </w:p>
    <w:p w:rsid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r w:rsidRPr="007171B8">
        <w:rPr>
          <w:rFonts w:ascii="Roboto Condensed" w:eastAsia="Times New Roman" w:hAnsi="Roboto Condensed" w:cs="Times New Roman"/>
          <w:color w:val="373737"/>
          <w:kern w:val="36"/>
          <w:sz w:val="53"/>
          <w:szCs w:val="53"/>
          <w:lang w:eastAsia="ru-RU"/>
        </w:rPr>
        <w:t>Президента Российской Федерации</w:t>
      </w:r>
    </w:p>
    <w:p w:rsidR="007171B8" w:rsidRPr="007171B8" w:rsidRDefault="007171B8" w:rsidP="007171B8">
      <w:pPr>
        <w:shd w:val="clear" w:color="auto" w:fill="FFFFFF"/>
        <w:spacing w:after="0" w:line="240" w:lineRule="auto"/>
        <w:jc w:val="center"/>
        <w:outlineLvl w:val="1"/>
        <w:rPr>
          <w:rFonts w:ascii="Roboto Condensed" w:eastAsia="Times New Roman" w:hAnsi="Roboto Condensed" w:cs="Times New Roman"/>
          <w:color w:val="373737"/>
          <w:kern w:val="36"/>
          <w:sz w:val="53"/>
          <w:szCs w:val="53"/>
          <w:lang w:eastAsia="ru-RU"/>
        </w:rPr>
      </w:pPr>
      <w:r w:rsidRPr="007171B8">
        <w:rPr>
          <w:rFonts w:ascii="Roboto Condensed" w:eastAsia="Times New Roman" w:hAnsi="Roboto Condensed" w:cs="Times New Roman"/>
          <w:color w:val="373737"/>
          <w:kern w:val="36"/>
          <w:sz w:val="53"/>
          <w:szCs w:val="53"/>
          <w:lang w:eastAsia="ru-RU"/>
        </w:rPr>
        <w:t>от 2 апреля 2013 г. N 310</w:t>
      </w:r>
    </w:p>
    <w:p w:rsidR="007171B8" w:rsidRPr="007171B8" w:rsidRDefault="007171B8" w:rsidP="007171B8">
      <w:pPr>
        <w:shd w:val="clear" w:color="auto" w:fill="FFFFFF"/>
        <w:spacing w:after="0" w:line="240" w:lineRule="auto"/>
        <w:jc w:val="center"/>
        <w:outlineLvl w:val="2"/>
        <w:rPr>
          <w:rFonts w:ascii="Roboto Condensed" w:eastAsia="Times New Roman" w:hAnsi="Roboto Condensed" w:cs="Times New Roman"/>
          <w:sz w:val="29"/>
          <w:szCs w:val="29"/>
          <w:lang w:eastAsia="ru-RU"/>
        </w:rPr>
      </w:pPr>
      <w:r w:rsidRPr="007171B8">
        <w:rPr>
          <w:rFonts w:ascii="Roboto Condensed" w:eastAsia="Times New Roman" w:hAnsi="Roboto Condensed" w:cs="Times New Roman"/>
          <w:sz w:val="29"/>
          <w:szCs w:val="29"/>
          <w:lang w:eastAsia="ru-RU"/>
        </w:rPr>
        <w:t xml:space="preserve">"О мерах по реализации отдельных положений Федерального закона "О </w:t>
      </w:r>
      <w:proofErr w:type="gramStart"/>
      <w:r w:rsidRPr="007171B8">
        <w:rPr>
          <w:rFonts w:ascii="Roboto Condensed" w:eastAsia="Times New Roman" w:hAnsi="Roboto Condensed" w:cs="Times New Roman"/>
          <w:sz w:val="29"/>
          <w:szCs w:val="29"/>
          <w:lang w:eastAsia="ru-RU"/>
        </w:rPr>
        <w:t>контроле за</w:t>
      </w:r>
      <w:proofErr w:type="gramEnd"/>
      <w:r w:rsidRPr="007171B8">
        <w:rPr>
          <w:rFonts w:ascii="Roboto Condensed" w:eastAsia="Times New Roman" w:hAnsi="Roboto Condensed" w:cs="Times New Roman"/>
          <w:sz w:val="29"/>
          <w:szCs w:val="29"/>
          <w:lang w:eastAsia="ru-RU"/>
        </w:rPr>
        <w:t xml:space="preserve"> соответствием расходов лиц, замещающих государственные должности, и иных лиц их доходам"</w:t>
      </w:r>
    </w:p>
    <w:p w:rsidR="007171B8" w:rsidRPr="007171B8" w:rsidRDefault="007171B8" w:rsidP="007171B8">
      <w:pPr>
        <w:shd w:val="clear" w:color="auto" w:fill="FFFFFF"/>
        <w:spacing w:after="75" w:line="240" w:lineRule="auto"/>
        <w:jc w:val="center"/>
        <w:rPr>
          <w:rFonts w:ascii="Roboto" w:eastAsia="Times New Roman" w:hAnsi="Roboto" w:cs="Times New Roman"/>
          <w:sz w:val="18"/>
          <w:szCs w:val="18"/>
          <w:lang w:eastAsia="ru-RU"/>
        </w:rPr>
      </w:pPr>
    </w:p>
    <w:p w:rsidR="007171B8" w:rsidRPr="007171B8" w:rsidRDefault="007171B8" w:rsidP="007171B8">
      <w:pPr>
        <w:shd w:val="clear" w:color="auto" w:fill="FFFFFF"/>
        <w:spacing w:after="0" w:line="240" w:lineRule="auto"/>
        <w:rPr>
          <w:rFonts w:ascii="Roboto" w:eastAsia="Times New Roman" w:hAnsi="Roboto" w:cs="Times New Roman"/>
          <w:color w:val="B5B5B5"/>
          <w:sz w:val="18"/>
          <w:szCs w:val="18"/>
          <w:lang w:eastAsia="ru-RU"/>
        </w:rPr>
      </w:pPr>
      <w:r>
        <w:rPr>
          <w:rFonts w:ascii="Roboto" w:eastAsia="Times New Roman" w:hAnsi="Roboto" w:cs="Times New Roman"/>
          <w:color w:val="B5B5B5"/>
          <w:sz w:val="18"/>
          <w:szCs w:val="18"/>
          <w:lang w:eastAsia="ru-RU"/>
        </w:rPr>
        <w:t xml:space="preserve"> </w:t>
      </w:r>
    </w:p>
    <w:p w:rsidR="007171B8" w:rsidRPr="007171B8" w:rsidRDefault="007171B8" w:rsidP="007171B8">
      <w:pPr>
        <w:shd w:val="clear" w:color="auto" w:fill="FFFFFF"/>
        <w:spacing w:after="0" w:line="240" w:lineRule="auto"/>
        <w:rPr>
          <w:rFonts w:ascii="Roboto" w:eastAsia="Times New Roman" w:hAnsi="Roboto" w:cs="Times New Roman"/>
          <w:color w:val="B5B5B5"/>
          <w:sz w:val="18"/>
          <w:szCs w:val="18"/>
          <w:lang w:eastAsia="ru-RU"/>
        </w:rPr>
      </w:pPr>
      <w:r>
        <w:rPr>
          <w:rFonts w:ascii="Roboto" w:eastAsia="Times New Roman" w:hAnsi="Roboto" w:cs="Times New Roman"/>
          <w:color w:val="B5B5B5"/>
          <w:sz w:val="18"/>
          <w:szCs w:val="18"/>
          <w:lang w:eastAsia="ru-RU"/>
        </w:rPr>
        <w:t xml:space="preserve"> </w:t>
      </w:r>
    </w:p>
    <w:p w:rsidR="007171B8" w:rsidRPr="007171B8" w:rsidRDefault="007171B8" w:rsidP="007171B8">
      <w:pPr>
        <w:shd w:val="clear" w:color="auto" w:fill="FFFFFF"/>
        <w:spacing w:after="0" w:line="240" w:lineRule="atLeast"/>
        <w:rPr>
          <w:rFonts w:ascii="Times New Roman" w:eastAsia="Times New Roman" w:hAnsi="Times New Roman" w:cs="Times New Roman"/>
          <w:b/>
          <w:vanish/>
          <w:sz w:val="24"/>
          <w:szCs w:val="24"/>
          <w:lang w:eastAsia="ru-RU"/>
        </w:rPr>
      </w:pPr>
      <w:r w:rsidRPr="007171B8">
        <w:rPr>
          <w:rFonts w:ascii="Times New Roman" w:eastAsia="Times New Roman" w:hAnsi="Times New Roman" w:cs="Times New Roman"/>
          <w:b/>
          <w:vanish/>
          <w:sz w:val="24"/>
          <w:szCs w:val="24"/>
          <w:lang w:eastAsia="ru-RU"/>
        </w:rPr>
        <w:t>Дата официальной публикации:4 апреля 2013 г.</w:t>
      </w:r>
    </w:p>
    <w:p w:rsidR="007171B8" w:rsidRDefault="007171B8" w:rsidP="007171B8">
      <w:pPr>
        <w:shd w:val="clear" w:color="auto" w:fill="FFFFFF"/>
        <w:spacing w:after="0" w:line="240" w:lineRule="atLeast"/>
        <w:rPr>
          <w:rFonts w:ascii="Times New Roman" w:eastAsia="Times New Roman" w:hAnsi="Times New Roman" w:cs="Times New Roman"/>
          <w:sz w:val="24"/>
          <w:szCs w:val="24"/>
          <w:lang w:eastAsia="ru-RU"/>
        </w:rPr>
      </w:pPr>
      <w:r w:rsidRPr="007171B8">
        <w:rPr>
          <w:rFonts w:ascii="Times New Roman" w:eastAsia="Times New Roman" w:hAnsi="Times New Roman" w:cs="Times New Roman"/>
          <w:b/>
          <w:sz w:val="24"/>
          <w:szCs w:val="24"/>
          <w:lang w:eastAsia="ru-RU"/>
        </w:rPr>
        <w:t>Опубликовано:</w:t>
      </w:r>
      <w:r w:rsidRPr="007171B8">
        <w:rPr>
          <w:rFonts w:ascii="Times New Roman" w:eastAsia="Times New Roman" w:hAnsi="Times New Roman" w:cs="Times New Roman"/>
          <w:sz w:val="24"/>
          <w:szCs w:val="24"/>
          <w:lang w:eastAsia="ru-RU"/>
        </w:rPr>
        <w:t xml:space="preserve"> 4 апреля 2013 г.   </w:t>
      </w:r>
      <w:r w:rsidRPr="007171B8">
        <w:rPr>
          <w:rFonts w:ascii="Times New Roman" w:eastAsia="Times New Roman" w:hAnsi="Times New Roman" w:cs="Times New Roman"/>
          <w:sz w:val="24"/>
          <w:szCs w:val="24"/>
          <w:lang w:eastAsia="ru-RU"/>
        </w:rPr>
        <w:br/>
      </w:r>
      <w:r w:rsidRPr="007171B8">
        <w:rPr>
          <w:rFonts w:ascii="Times New Roman" w:eastAsia="Times New Roman" w:hAnsi="Times New Roman" w:cs="Times New Roman"/>
          <w:b/>
          <w:sz w:val="24"/>
          <w:szCs w:val="24"/>
          <w:lang w:eastAsia="ru-RU"/>
        </w:rPr>
        <w:t>Вступает в силу:</w:t>
      </w:r>
      <w:r>
        <w:rPr>
          <w:rFonts w:ascii="Times New Roman" w:eastAsia="Times New Roman" w:hAnsi="Times New Roman" w:cs="Times New Roman"/>
          <w:b/>
          <w:sz w:val="24"/>
          <w:szCs w:val="24"/>
          <w:lang w:eastAsia="ru-RU"/>
        </w:rPr>
        <w:t xml:space="preserve"> </w:t>
      </w:r>
      <w:r w:rsidRPr="007171B8">
        <w:rPr>
          <w:rFonts w:ascii="Times New Roman" w:eastAsia="Times New Roman" w:hAnsi="Times New Roman" w:cs="Times New Roman"/>
          <w:sz w:val="24"/>
          <w:szCs w:val="24"/>
          <w:lang w:eastAsia="ru-RU"/>
        </w:rPr>
        <w:t xml:space="preserve">2 апреля 2013 г. </w:t>
      </w:r>
    </w:p>
    <w:p w:rsidR="007171B8" w:rsidRPr="007171B8" w:rsidRDefault="007171B8" w:rsidP="007171B8">
      <w:pPr>
        <w:shd w:val="clear" w:color="auto" w:fill="FFFFFF"/>
        <w:spacing w:after="0" w:line="240" w:lineRule="atLeast"/>
        <w:rPr>
          <w:rFonts w:ascii="Times New Roman" w:eastAsia="Times New Roman" w:hAnsi="Times New Roman" w:cs="Times New Roman"/>
          <w:sz w:val="24"/>
          <w:szCs w:val="24"/>
          <w:lang w:eastAsia="ru-RU"/>
        </w:rPr>
      </w:pPr>
    </w:p>
    <w:p w:rsidR="007171B8" w:rsidRDefault="007171B8" w:rsidP="007171B8">
      <w:pPr>
        <w:shd w:val="clear" w:color="auto" w:fill="FFFFFF"/>
        <w:spacing w:after="0" w:line="240" w:lineRule="auto"/>
        <w:ind w:firstLine="708"/>
        <w:jc w:val="both"/>
        <w:rPr>
          <w:rFonts w:ascii="Times New Roman" w:eastAsia="Times New Roman" w:hAnsi="Times New Roman" w:cs="Times New Roman"/>
          <w:b/>
          <w:bCs/>
          <w:sz w:val="32"/>
          <w:szCs w:val="32"/>
          <w:lang w:eastAsia="ru-RU"/>
        </w:rPr>
      </w:pPr>
      <w:r w:rsidRPr="007171B8">
        <w:rPr>
          <w:rFonts w:ascii="Times New Roman" w:eastAsia="Times New Roman" w:hAnsi="Times New Roman" w:cs="Times New Roman"/>
          <w:sz w:val="32"/>
          <w:szCs w:val="32"/>
          <w:lang w:eastAsia="ru-RU"/>
        </w:rPr>
        <w:t xml:space="preserve">В соответствии с пунктом 1 части 1 статьи 5 Федерального закона от 25 декабря 2008 г. </w:t>
      </w:r>
      <w:hyperlink r:id="rId5" w:tgtFrame="_blank" w:history="1">
        <w:r w:rsidRPr="007171B8">
          <w:rPr>
            <w:rFonts w:ascii="Times New Roman" w:eastAsia="Times New Roman" w:hAnsi="Times New Roman" w:cs="Times New Roman"/>
            <w:sz w:val="32"/>
            <w:szCs w:val="32"/>
            <w:u w:val="single"/>
            <w:bdr w:val="none" w:sz="0" w:space="0" w:color="auto" w:frame="1"/>
            <w:lang w:eastAsia="ru-RU"/>
          </w:rPr>
          <w:t>N 273-ФЗ</w:t>
        </w:r>
      </w:hyperlink>
      <w:r w:rsidRPr="007171B8">
        <w:rPr>
          <w:rFonts w:ascii="Times New Roman" w:eastAsia="Times New Roman" w:hAnsi="Times New Roman" w:cs="Times New Roman"/>
          <w:sz w:val="32"/>
          <w:szCs w:val="32"/>
          <w:lang w:eastAsia="ru-RU"/>
        </w:rPr>
        <w:t xml:space="preserve"> "О противодействии коррупции" </w:t>
      </w:r>
      <w:r w:rsidRPr="007171B8">
        <w:rPr>
          <w:rFonts w:ascii="Times New Roman" w:eastAsia="Times New Roman" w:hAnsi="Times New Roman" w:cs="Times New Roman"/>
          <w:b/>
          <w:bCs/>
          <w:sz w:val="32"/>
          <w:szCs w:val="32"/>
          <w:lang w:eastAsia="ru-RU"/>
        </w:rPr>
        <w:t>постановляю:</w:t>
      </w:r>
      <w:r>
        <w:rPr>
          <w:rFonts w:ascii="Times New Roman" w:eastAsia="Times New Roman" w:hAnsi="Times New Roman" w:cs="Times New Roman"/>
          <w:b/>
          <w:bCs/>
          <w:sz w:val="32"/>
          <w:szCs w:val="32"/>
          <w:lang w:eastAsia="ru-RU"/>
        </w:rPr>
        <w:t xml:space="preserve">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1. </w:t>
      </w:r>
      <w:proofErr w:type="gramStart"/>
      <w:r w:rsidRPr="007171B8">
        <w:rPr>
          <w:rFonts w:ascii="Times New Roman" w:eastAsia="Times New Roman" w:hAnsi="Times New Roman" w:cs="Times New Roman"/>
          <w:sz w:val="32"/>
          <w:szCs w:val="32"/>
          <w:lang w:eastAsia="ru-RU"/>
        </w:rPr>
        <w:t xml:space="preserve">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w:t>
      </w:r>
      <w:hyperlink r:id="rId6" w:tgtFrame="_blank" w:history="1">
        <w:r w:rsidRPr="007171B8">
          <w:rPr>
            <w:rFonts w:ascii="Times New Roman" w:eastAsia="Times New Roman" w:hAnsi="Times New Roman" w:cs="Times New Roman"/>
            <w:sz w:val="32"/>
            <w:szCs w:val="32"/>
            <w:u w:val="single"/>
            <w:bdr w:val="none" w:sz="0" w:space="0" w:color="auto" w:frame="1"/>
            <w:lang w:eastAsia="ru-RU"/>
          </w:rPr>
          <w:t>N 230-ФЗ</w:t>
        </w:r>
      </w:hyperlink>
      <w:r w:rsidRPr="007171B8">
        <w:rPr>
          <w:rFonts w:ascii="Times New Roman" w:eastAsia="Times New Roman" w:hAnsi="Times New Roman" w:cs="Times New Roman"/>
          <w:sz w:val="32"/>
          <w:szCs w:val="32"/>
          <w:lang w:eastAsia="ru-RU"/>
        </w:rPr>
        <w:t xml:space="preserve">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7171B8">
        <w:rPr>
          <w:rFonts w:ascii="Times New Roman" w:eastAsia="Times New Roman" w:hAnsi="Times New Roman" w:cs="Times New Roman"/>
          <w:sz w:val="32"/>
          <w:szCs w:val="32"/>
          <w:lang w:eastAsia="ru-RU"/>
        </w:rPr>
        <w:t xml:space="preserve"> доходам") принимает решение об осуществлении </w:t>
      </w:r>
      <w:proofErr w:type="gramStart"/>
      <w:r w:rsidRPr="007171B8">
        <w:rPr>
          <w:rFonts w:ascii="Times New Roman" w:eastAsia="Times New Roman" w:hAnsi="Times New Roman" w:cs="Times New Roman"/>
          <w:sz w:val="32"/>
          <w:szCs w:val="32"/>
          <w:lang w:eastAsia="ru-RU"/>
        </w:rPr>
        <w:t>контроля за</w:t>
      </w:r>
      <w:proofErr w:type="gramEnd"/>
      <w:r w:rsidRPr="007171B8">
        <w:rPr>
          <w:rFonts w:ascii="Times New Roman" w:eastAsia="Times New Roman" w:hAnsi="Times New Roman" w:cs="Times New Roman"/>
          <w:sz w:val="32"/>
          <w:szCs w:val="32"/>
          <w:lang w:eastAsia="ru-RU"/>
        </w:rPr>
        <w:t xml:space="preserve">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а) лиц, замещающих:</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7171B8">
        <w:rPr>
          <w:rFonts w:ascii="Times New Roman" w:eastAsia="Times New Roman" w:hAnsi="Times New Roman" w:cs="Times New Roman"/>
          <w:sz w:val="32"/>
          <w:szCs w:val="32"/>
          <w:lang w:eastAsia="ru-RU"/>
        </w:rPr>
        <w:t>контроля за</w:t>
      </w:r>
      <w:proofErr w:type="gramEnd"/>
      <w:r w:rsidRPr="007171B8">
        <w:rPr>
          <w:rFonts w:ascii="Times New Roman" w:eastAsia="Times New Roman" w:hAnsi="Times New Roman" w:cs="Times New Roman"/>
          <w:sz w:val="32"/>
          <w:szCs w:val="32"/>
          <w:lang w:eastAsia="ru-RU"/>
        </w:rPr>
        <w:t xml:space="preserve">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должность </w:t>
      </w:r>
      <w:proofErr w:type="gramStart"/>
      <w:r w:rsidRPr="007171B8">
        <w:rPr>
          <w:rFonts w:ascii="Times New Roman" w:eastAsia="Times New Roman" w:hAnsi="Times New Roman" w:cs="Times New Roman"/>
          <w:sz w:val="32"/>
          <w:szCs w:val="32"/>
          <w:lang w:eastAsia="ru-RU"/>
        </w:rPr>
        <w:t>члена Совета директоров Центрального банка Российской Федерации</w:t>
      </w:r>
      <w:proofErr w:type="gramEnd"/>
      <w:r w:rsidRPr="007171B8">
        <w:rPr>
          <w:rFonts w:ascii="Times New Roman" w:eastAsia="Times New Roman" w:hAnsi="Times New Roman" w:cs="Times New Roman"/>
          <w:sz w:val="32"/>
          <w:szCs w:val="32"/>
          <w:lang w:eastAsia="ru-RU"/>
        </w:rPr>
        <w:t xml:space="preserve"> и должности заместителей Председателя Центрального банка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должности федеральной государственной службы,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lastRenderedPageBreak/>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должности руководителей и заместителей </w:t>
      </w:r>
      <w:proofErr w:type="gramStart"/>
      <w:r w:rsidRPr="007171B8">
        <w:rPr>
          <w:rFonts w:ascii="Times New Roman" w:eastAsia="Times New Roman" w:hAnsi="Times New Roman" w:cs="Times New Roman"/>
          <w:sz w:val="32"/>
          <w:szCs w:val="32"/>
          <w:lang w:eastAsia="ru-RU"/>
        </w:rPr>
        <w:t>руководителей Аппарата Совета Федерации Федерального Собрания Российской</w:t>
      </w:r>
      <w:proofErr w:type="gramEnd"/>
      <w:r w:rsidRPr="007171B8">
        <w:rPr>
          <w:rFonts w:ascii="Times New Roman" w:eastAsia="Times New Roman" w:hAnsi="Times New Roman" w:cs="Times New Roman"/>
          <w:sz w:val="32"/>
          <w:szCs w:val="32"/>
          <w:lang w:eastAsia="ru-RU"/>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государственных корпорациях (компаниях),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иных организациях, созданных на основании федеральных законов,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Президентом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proofErr w:type="gramStart"/>
      <w:r w:rsidRPr="007171B8">
        <w:rPr>
          <w:rFonts w:ascii="Times New Roman" w:eastAsia="Times New Roman" w:hAnsi="Times New Roman" w:cs="Times New Roman"/>
          <w:sz w:val="32"/>
          <w:szCs w:val="32"/>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назначение на которые и освобождение от которых осуществляются Президентом Российской Федерации;</w:t>
      </w:r>
      <w:proofErr w:type="gramEnd"/>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б) супруг (супругов) и несовершеннолетних детей лиц, замещающих должности, указанные в подпункте "а" настоящего пункта.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rsidRPr="007171B8">
        <w:rPr>
          <w:rFonts w:ascii="Times New Roman" w:eastAsia="Times New Roman" w:hAnsi="Times New Roman" w:cs="Times New Roman"/>
          <w:sz w:val="32"/>
          <w:szCs w:val="32"/>
          <w:lang w:eastAsia="ru-RU"/>
        </w:rPr>
        <w:t>контроле за</w:t>
      </w:r>
      <w:proofErr w:type="gramEnd"/>
      <w:r w:rsidRPr="007171B8">
        <w:rPr>
          <w:rFonts w:ascii="Times New Roman" w:eastAsia="Times New Roman" w:hAnsi="Times New Roman" w:cs="Times New Roman"/>
          <w:sz w:val="32"/>
          <w:szCs w:val="32"/>
          <w:lang w:eastAsia="ru-RU"/>
        </w:rP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а) лиц, замещающих:</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lastRenderedPageBreak/>
        <w:t>должности федеральной государственной службы,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государственных корпорациях (компаниях),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должности в иных организациях, созданных на основании федеральных законов, включенные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proofErr w:type="gramStart"/>
      <w:r w:rsidRPr="007171B8">
        <w:rPr>
          <w:rFonts w:ascii="Times New Roman" w:eastAsia="Times New Roman" w:hAnsi="Times New Roman" w:cs="Times New Roman"/>
          <w:sz w:val="32"/>
          <w:szCs w:val="32"/>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включенные в перечни, установленные нормативными правовыми актами федеральных государственных органов, назначение на которые и освобождение от которых осуществляются Правительством Российской Федерации;</w:t>
      </w:r>
      <w:proofErr w:type="gramEnd"/>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б) супруг (супругов) и несовершеннолетних детей лиц, замещающих должности, указанные в подпункте "а" настоящего пункта.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3. </w:t>
      </w:r>
      <w:proofErr w:type="gramStart"/>
      <w:r w:rsidRPr="007171B8">
        <w:rPr>
          <w:rFonts w:ascii="Times New Roman" w:eastAsia="Times New Roman" w:hAnsi="Times New Roman" w:cs="Times New Roman"/>
          <w:sz w:val="32"/>
          <w:szCs w:val="32"/>
          <w:lang w:eastAsia="ru-RU"/>
        </w:rPr>
        <w:t xml:space="preserve">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w:t>
      </w:r>
      <w:r w:rsidRPr="007171B8">
        <w:rPr>
          <w:rFonts w:ascii="Times New Roman" w:eastAsia="Times New Roman" w:hAnsi="Times New Roman" w:cs="Times New Roman"/>
          <w:sz w:val="32"/>
          <w:szCs w:val="32"/>
          <w:lang w:eastAsia="ru-RU"/>
        </w:rPr>
        <w:lastRenderedPageBreak/>
        <w:t>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rsidRPr="007171B8">
        <w:rPr>
          <w:rFonts w:ascii="Times New Roman" w:eastAsia="Times New Roman" w:hAnsi="Times New Roman" w:cs="Times New Roman"/>
          <w:sz w:val="32"/>
          <w:szCs w:val="32"/>
          <w:lang w:eastAsia="ru-RU"/>
        </w:rPr>
        <w:t xml:space="preserve"> "О </w:t>
      </w:r>
      <w:proofErr w:type="gramStart"/>
      <w:r w:rsidRPr="007171B8">
        <w:rPr>
          <w:rFonts w:ascii="Times New Roman" w:eastAsia="Times New Roman" w:hAnsi="Times New Roman" w:cs="Times New Roman"/>
          <w:sz w:val="32"/>
          <w:szCs w:val="32"/>
          <w:lang w:eastAsia="ru-RU"/>
        </w:rPr>
        <w:t>контроле за</w:t>
      </w:r>
      <w:proofErr w:type="gramEnd"/>
      <w:r w:rsidRPr="007171B8">
        <w:rPr>
          <w:rFonts w:ascii="Times New Roman" w:eastAsia="Times New Roman" w:hAnsi="Times New Roman" w:cs="Times New Roman"/>
          <w:sz w:val="32"/>
          <w:szCs w:val="32"/>
          <w:lang w:eastAsia="ru-RU"/>
        </w:rP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4. Установить, что на основании статьи 6 Федерального закона "О </w:t>
      </w:r>
      <w:proofErr w:type="gramStart"/>
      <w:r w:rsidRPr="007171B8">
        <w:rPr>
          <w:rFonts w:ascii="Times New Roman" w:eastAsia="Times New Roman" w:hAnsi="Times New Roman" w:cs="Times New Roman"/>
          <w:sz w:val="32"/>
          <w:szCs w:val="32"/>
          <w:lang w:eastAsia="ru-RU"/>
        </w:rPr>
        <w:t>контроле за</w:t>
      </w:r>
      <w:proofErr w:type="gramEnd"/>
      <w:r w:rsidRPr="007171B8">
        <w:rPr>
          <w:rFonts w:ascii="Times New Roman" w:eastAsia="Times New Roman" w:hAnsi="Times New Roman" w:cs="Times New Roman"/>
          <w:sz w:val="32"/>
          <w:szCs w:val="32"/>
          <w:lang w:eastAsia="ru-RU"/>
        </w:rPr>
        <w:t xml:space="preserve"> соответствием расходов лиц, замещающих государственные должности, и иных лиц их доходам":</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а) Управление Президента Российской Федерации по вопросам государственной службы и кадров осуществляет </w:t>
      </w:r>
      <w:proofErr w:type="gramStart"/>
      <w:r w:rsidRPr="007171B8">
        <w:rPr>
          <w:rFonts w:ascii="Times New Roman" w:eastAsia="Times New Roman" w:hAnsi="Times New Roman" w:cs="Times New Roman"/>
          <w:sz w:val="32"/>
          <w:szCs w:val="32"/>
          <w:lang w:eastAsia="ru-RU"/>
        </w:rPr>
        <w:t>контроль за</w:t>
      </w:r>
      <w:proofErr w:type="gramEnd"/>
      <w:r w:rsidRPr="007171B8">
        <w:rPr>
          <w:rFonts w:ascii="Times New Roman" w:eastAsia="Times New Roman" w:hAnsi="Times New Roman" w:cs="Times New Roman"/>
          <w:sz w:val="32"/>
          <w:szCs w:val="32"/>
          <w:lang w:eastAsia="ru-RU"/>
        </w:rPr>
        <w:t xml:space="preserve"> расходами лиц, указанных в пункте 1 настоящего Указа;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rsidRPr="007171B8">
        <w:rPr>
          <w:rFonts w:ascii="Times New Roman" w:eastAsia="Times New Roman" w:hAnsi="Times New Roman" w:cs="Times New Roman"/>
          <w:sz w:val="32"/>
          <w:szCs w:val="32"/>
          <w:lang w:eastAsia="ru-RU"/>
        </w:rPr>
        <w:t>контроль за</w:t>
      </w:r>
      <w:proofErr w:type="gramEnd"/>
      <w:r w:rsidRPr="007171B8">
        <w:rPr>
          <w:rFonts w:ascii="Times New Roman" w:eastAsia="Times New Roman" w:hAnsi="Times New Roman" w:cs="Times New Roman"/>
          <w:sz w:val="32"/>
          <w:szCs w:val="32"/>
          <w:lang w:eastAsia="ru-RU"/>
        </w:rPr>
        <w:t xml:space="preserve"> расходами лиц, указанных в пункте 2 настоящего Указа;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в) органы, подразделения либо должностные лица, ответственные за работу по профилактике коррупционных и иных правонарушений, указанные в частях 2 - 5 статьи 6 Федерального закона "О </w:t>
      </w:r>
      <w:proofErr w:type="gramStart"/>
      <w:r w:rsidRPr="007171B8">
        <w:rPr>
          <w:rFonts w:ascii="Times New Roman" w:eastAsia="Times New Roman" w:hAnsi="Times New Roman" w:cs="Times New Roman"/>
          <w:sz w:val="32"/>
          <w:szCs w:val="32"/>
          <w:lang w:eastAsia="ru-RU"/>
        </w:rPr>
        <w:t>контроле за</w:t>
      </w:r>
      <w:proofErr w:type="gramEnd"/>
      <w:r w:rsidRPr="007171B8">
        <w:rPr>
          <w:rFonts w:ascii="Times New Roman" w:eastAsia="Times New Roman" w:hAnsi="Times New Roman" w:cs="Times New Roman"/>
          <w:sz w:val="32"/>
          <w:szCs w:val="32"/>
          <w:lang w:eastAsia="ru-RU"/>
        </w:rP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w:t>
      </w:r>
      <w:proofErr w:type="gramStart"/>
      <w:r w:rsidRPr="007171B8">
        <w:rPr>
          <w:rFonts w:ascii="Times New Roman" w:eastAsia="Times New Roman" w:hAnsi="Times New Roman" w:cs="Times New Roman"/>
          <w:sz w:val="32"/>
          <w:szCs w:val="32"/>
          <w:lang w:eastAsia="ru-RU"/>
        </w:rPr>
        <w:t xml:space="preserve"> У</w:t>
      </w:r>
      <w:proofErr w:type="gramEnd"/>
      <w:r w:rsidRPr="007171B8">
        <w:rPr>
          <w:rFonts w:ascii="Times New Roman" w:eastAsia="Times New Roman" w:hAnsi="Times New Roman" w:cs="Times New Roman"/>
          <w:sz w:val="32"/>
          <w:szCs w:val="32"/>
          <w:lang w:eastAsia="ru-RU"/>
        </w:rPr>
        <w:t xml:space="preserve"> правление Президента Российской Федерации по вопросам государственной службы и кадров может осуществлять в установленном порядке контроль за расходами любых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 </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w:t>
      </w:r>
      <w:r w:rsidRPr="007171B8">
        <w:rPr>
          <w:rFonts w:ascii="Times New Roman" w:eastAsia="Times New Roman" w:hAnsi="Times New Roman" w:cs="Times New Roman"/>
          <w:sz w:val="32"/>
          <w:szCs w:val="32"/>
          <w:lang w:eastAsia="ru-RU"/>
        </w:rPr>
        <w:lastRenderedPageBreak/>
        <w:t>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законом от 25 декабря 2008 г. N 273-ФЗ</w:t>
      </w:r>
      <w:proofErr w:type="gramEnd"/>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О</w:t>
      </w:r>
      <w:proofErr w:type="gramEnd"/>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противодействии коррупции" и Федеральным законом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w:t>
      </w:r>
      <w:proofErr w:type="gramEnd"/>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7. Установить, что сведения, предусмотренные пунктом 1 части 4 статьи 4 Федерального закона "О </w:t>
      </w:r>
      <w:proofErr w:type="gramStart"/>
      <w:r w:rsidRPr="007171B8">
        <w:rPr>
          <w:rFonts w:ascii="Times New Roman" w:eastAsia="Times New Roman" w:hAnsi="Times New Roman" w:cs="Times New Roman"/>
          <w:sz w:val="32"/>
          <w:szCs w:val="32"/>
          <w:lang w:eastAsia="ru-RU"/>
        </w:rPr>
        <w:t>контроле за</w:t>
      </w:r>
      <w:proofErr w:type="gramEnd"/>
      <w:r w:rsidRPr="007171B8">
        <w:rPr>
          <w:rFonts w:ascii="Times New Roman" w:eastAsia="Times New Roman" w:hAnsi="Times New Roman" w:cs="Times New Roman"/>
          <w:sz w:val="32"/>
          <w:szCs w:val="32"/>
          <w:lang w:eastAsia="ru-RU"/>
        </w:rP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частью 1 статьи 9 указанного Федерального закона.</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 xml:space="preserve">8. </w:t>
      </w:r>
      <w:proofErr w:type="gramStart"/>
      <w:r w:rsidRPr="007171B8">
        <w:rPr>
          <w:rFonts w:ascii="Times New Roman" w:eastAsia="Times New Roman" w:hAnsi="Times New Roman" w:cs="Times New Roman"/>
          <w:sz w:val="32"/>
          <w:szCs w:val="32"/>
          <w:lang w:eastAsia="ru-RU"/>
        </w:rPr>
        <w:t>Результаты осуществления контроля за расходами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 xml:space="preserve">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w:t>
      </w:r>
      <w:r w:rsidRPr="007171B8">
        <w:rPr>
          <w:rFonts w:ascii="Times New Roman" w:eastAsia="Times New Roman" w:hAnsi="Times New Roman" w:cs="Times New Roman"/>
          <w:sz w:val="32"/>
          <w:szCs w:val="32"/>
          <w:lang w:eastAsia="ru-RU"/>
        </w:rPr>
        <w:lastRenderedPageBreak/>
        <w:t xml:space="preserve">конфликта интересов, а также некоторых обращений граждан, утвержденным Указом Президента Российской Федерации от 25 февраля 2011 г. </w:t>
      </w:r>
      <w:hyperlink r:id="rId7" w:tgtFrame="_blank" w:history="1">
        <w:r w:rsidRPr="007171B8">
          <w:rPr>
            <w:rFonts w:ascii="Times New Roman" w:eastAsia="Times New Roman" w:hAnsi="Times New Roman" w:cs="Times New Roman"/>
            <w:sz w:val="32"/>
            <w:szCs w:val="32"/>
            <w:u w:val="single"/>
            <w:bdr w:val="none" w:sz="0" w:space="0" w:color="auto" w:frame="1"/>
            <w:lang w:eastAsia="ru-RU"/>
          </w:rPr>
          <w:t>N 233</w:t>
        </w:r>
      </w:hyperlink>
      <w:r w:rsidRPr="007171B8">
        <w:rPr>
          <w:rFonts w:ascii="Times New Roman" w:eastAsia="Times New Roman" w:hAnsi="Times New Roman" w:cs="Times New Roman"/>
          <w:sz w:val="32"/>
          <w:szCs w:val="32"/>
          <w:lang w:eastAsia="ru-RU"/>
        </w:rPr>
        <w:t xml:space="preserve">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rsidRPr="007171B8">
        <w:rPr>
          <w:rFonts w:ascii="Times New Roman" w:eastAsia="Times New Roman" w:hAnsi="Times New Roman" w:cs="Times New Roman"/>
          <w:sz w:val="32"/>
          <w:szCs w:val="32"/>
          <w:lang w:eastAsia="ru-RU"/>
        </w:rPr>
        <w:t xml:space="preserve"> </w:t>
      </w:r>
      <w:proofErr w:type="gramStart"/>
      <w:r w:rsidRPr="007171B8">
        <w:rPr>
          <w:rFonts w:ascii="Times New Roman" w:eastAsia="Times New Roman" w:hAnsi="Times New Roman" w:cs="Times New Roman"/>
          <w:sz w:val="32"/>
          <w:szCs w:val="32"/>
          <w:lang w:eastAsia="ru-RU"/>
        </w:rPr>
        <w:t xml:space="preserve">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w:t>
      </w:r>
      <w:hyperlink r:id="rId8" w:tgtFrame="_blank" w:history="1">
        <w:r w:rsidRPr="007171B8">
          <w:rPr>
            <w:rFonts w:ascii="Times New Roman" w:eastAsia="Times New Roman" w:hAnsi="Times New Roman" w:cs="Times New Roman"/>
            <w:sz w:val="32"/>
            <w:szCs w:val="32"/>
            <w:u w:val="single"/>
            <w:bdr w:val="none" w:sz="0" w:space="0" w:color="auto" w:frame="1"/>
            <w:lang w:eastAsia="ru-RU"/>
          </w:rPr>
          <w:t>N 821</w:t>
        </w:r>
      </w:hyperlink>
      <w:r w:rsidRPr="007171B8">
        <w:rPr>
          <w:rFonts w:ascii="Times New Roman" w:eastAsia="Times New Roman" w:hAnsi="Times New Roman" w:cs="Times New Roman"/>
          <w:sz w:val="32"/>
          <w:szCs w:val="32"/>
          <w:lang w:eastAsia="ru-RU"/>
        </w:rPr>
        <w:t xml:space="preserve">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rsidRPr="007171B8">
        <w:rPr>
          <w:rFonts w:ascii="Times New Roman" w:eastAsia="Times New Roman" w:hAnsi="Times New Roman" w:cs="Times New Roman"/>
          <w:sz w:val="32"/>
          <w:szCs w:val="32"/>
          <w:lang w:eastAsia="ru-RU"/>
        </w:rP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7171B8" w:rsidRDefault="007171B8" w:rsidP="007171B8">
      <w:pPr>
        <w:shd w:val="clear" w:color="auto" w:fill="FFFFFF"/>
        <w:spacing w:after="0" w:line="240" w:lineRule="auto"/>
        <w:ind w:firstLine="708"/>
        <w:jc w:val="both"/>
        <w:rPr>
          <w:rFonts w:ascii="Times New Roman" w:eastAsia="Times New Roman" w:hAnsi="Times New Roman" w:cs="Times New Roman"/>
          <w:sz w:val="32"/>
          <w:szCs w:val="32"/>
          <w:lang w:eastAsia="ru-RU"/>
        </w:rPr>
      </w:pPr>
      <w:r w:rsidRPr="007171B8">
        <w:rPr>
          <w:rFonts w:ascii="Times New Roman" w:eastAsia="Times New Roman" w:hAnsi="Times New Roman" w:cs="Times New Roman"/>
          <w:sz w:val="32"/>
          <w:szCs w:val="32"/>
          <w:lang w:eastAsia="ru-RU"/>
        </w:rPr>
        <w:t>9. Утвердить прилагаемую форму справки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7171B8" w:rsidRPr="007171B8" w:rsidRDefault="007171B8" w:rsidP="007171B8">
      <w:pPr>
        <w:shd w:val="clear" w:color="auto" w:fill="FFFFFF"/>
        <w:spacing w:after="0" w:line="240" w:lineRule="auto"/>
        <w:ind w:firstLine="708"/>
        <w:rPr>
          <w:rFonts w:ascii="Times New Roman" w:eastAsia="Times New Roman" w:hAnsi="Times New Roman" w:cs="Times New Roman"/>
          <w:sz w:val="28"/>
          <w:szCs w:val="28"/>
          <w:lang w:eastAsia="ru-RU"/>
        </w:rPr>
      </w:pPr>
      <w:r w:rsidRPr="007171B8">
        <w:rPr>
          <w:rFonts w:ascii="Times New Roman" w:eastAsia="Times New Roman" w:hAnsi="Times New Roman" w:cs="Times New Roman"/>
          <w:sz w:val="32"/>
          <w:szCs w:val="32"/>
          <w:lang w:eastAsia="ru-RU"/>
        </w:rPr>
        <w:t>10. Настоящий Указ вступает в силу со дня его официального опубликования.</w:t>
      </w:r>
      <w:r w:rsidRPr="007171B8">
        <w:rPr>
          <w:rFonts w:ascii="Roboto" w:eastAsia="Times New Roman" w:hAnsi="Roboto" w:cs="Times New Roman"/>
          <w:color w:val="373737"/>
          <w:sz w:val="23"/>
          <w:szCs w:val="23"/>
          <w:lang w:eastAsia="ru-RU"/>
        </w:rPr>
        <w:br/>
      </w:r>
      <w:r w:rsidRPr="007171B8">
        <w:rPr>
          <w:rFonts w:ascii="Roboto" w:eastAsia="Times New Roman" w:hAnsi="Roboto" w:cs="Times New Roman"/>
          <w:color w:val="373737"/>
          <w:sz w:val="23"/>
          <w:szCs w:val="23"/>
          <w:lang w:eastAsia="ru-RU"/>
        </w:rPr>
        <w:br/>
      </w:r>
      <w:r w:rsidRPr="007171B8">
        <w:rPr>
          <w:rFonts w:ascii="Times New Roman" w:eastAsia="Times New Roman" w:hAnsi="Times New Roman" w:cs="Times New Roman"/>
          <w:b/>
          <w:bCs/>
          <w:sz w:val="28"/>
          <w:szCs w:val="28"/>
          <w:lang w:eastAsia="ru-RU"/>
        </w:rPr>
        <w:t>Президент Российской Федерации</w:t>
      </w:r>
      <w:r w:rsidRPr="007171B8">
        <w:rPr>
          <w:rFonts w:ascii="Times New Roman" w:eastAsia="Times New Roman" w:hAnsi="Times New Roman" w:cs="Times New Roman"/>
          <w:b/>
          <w:bCs/>
          <w:sz w:val="28"/>
          <w:szCs w:val="28"/>
          <w:lang w:eastAsia="ru-RU"/>
        </w:rPr>
        <w:br/>
        <w:t>В. Путин </w:t>
      </w:r>
    </w:p>
    <w:p w:rsidR="006E6912" w:rsidRDefault="006E6912" w:rsidP="007171B8">
      <w:pPr>
        <w:spacing w:after="0" w:line="240" w:lineRule="auto"/>
      </w:pPr>
      <w:bookmarkStart w:id="0" w:name="_GoBack"/>
      <w:bookmarkEnd w:id="0"/>
    </w:p>
    <w:sectPr w:rsidR="006E6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A4"/>
    <w:rsid w:val="006E6912"/>
    <w:rsid w:val="007171B8"/>
    <w:rsid w:val="0087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1B8"/>
    <w:rPr>
      <w:color w:val="344A64"/>
      <w:u w:val="single"/>
      <w:bdr w:val="none" w:sz="0" w:space="0" w:color="auto" w:frame="1"/>
    </w:rPr>
  </w:style>
  <w:style w:type="character" w:customStyle="1" w:styleId="tik-text1">
    <w:name w:val="tik-text1"/>
    <w:basedOn w:val="a0"/>
    <w:rsid w:val="007171B8"/>
    <w:rPr>
      <w:color w:val="B5B5B5"/>
      <w:sz w:val="18"/>
      <w:szCs w:val="18"/>
    </w:rPr>
  </w:style>
  <w:style w:type="paragraph" w:styleId="a4">
    <w:name w:val="Balloon Text"/>
    <w:basedOn w:val="a"/>
    <w:link w:val="a5"/>
    <w:uiPriority w:val="99"/>
    <w:semiHidden/>
    <w:unhideWhenUsed/>
    <w:rsid w:val="007171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1B8"/>
    <w:rPr>
      <w:color w:val="344A64"/>
      <w:u w:val="single"/>
      <w:bdr w:val="none" w:sz="0" w:space="0" w:color="auto" w:frame="1"/>
    </w:rPr>
  </w:style>
  <w:style w:type="character" w:customStyle="1" w:styleId="tik-text1">
    <w:name w:val="tik-text1"/>
    <w:basedOn w:val="a0"/>
    <w:rsid w:val="007171B8"/>
    <w:rPr>
      <w:color w:val="B5B5B5"/>
      <w:sz w:val="18"/>
      <w:szCs w:val="18"/>
    </w:rPr>
  </w:style>
  <w:style w:type="paragraph" w:styleId="a4">
    <w:name w:val="Balloon Text"/>
    <w:basedOn w:val="a"/>
    <w:link w:val="a5"/>
    <w:uiPriority w:val="99"/>
    <w:semiHidden/>
    <w:unhideWhenUsed/>
    <w:rsid w:val="007171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35641">
      <w:bodyDiv w:val="1"/>
      <w:marLeft w:val="0"/>
      <w:marRight w:val="0"/>
      <w:marTop w:val="0"/>
      <w:marBottom w:val="0"/>
      <w:divBdr>
        <w:top w:val="none" w:sz="0" w:space="0" w:color="auto"/>
        <w:left w:val="none" w:sz="0" w:space="0" w:color="auto"/>
        <w:bottom w:val="none" w:sz="0" w:space="0" w:color="auto"/>
        <w:right w:val="none" w:sz="0" w:space="0" w:color="auto"/>
      </w:divBdr>
      <w:divsChild>
        <w:div w:id="842664076">
          <w:marLeft w:val="0"/>
          <w:marRight w:val="0"/>
          <w:marTop w:val="0"/>
          <w:marBottom w:val="0"/>
          <w:divBdr>
            <w:top w:val="none" w:sz="0" w:space="0" w:color="auto"/>
            <w:left w:val="none" w:sz="0" w:space="0" w:color="auto"/>
            <w:bottom w:val="none" w:sz="0" w:space="0" w:color="auto"/>
            <w:right w:val="none" w:sz="0" w:space="0" w:color="auto"/>
          </w:divBdr>
          <w:divsChild>
            <w:div w:id="5331352">
              <w:marLeft w:val="0"/>
              <w:marRight w:val="0"/>
              <w:marTop w:val="0"/>
              <w:marBottom w:val="150"/>
              <w:divBdr>
                <w:top w:val="single" w:sz="2" w:space="0" w:color="808080"/>
                <w:left w:val="single" w:sz="2" w:space="0" w:color="808080"/>
                <w:bottom w:val="single" w:sz="2" w:space="0" w:color="808080"/>
                <w:right w:val="single" w:sz="2" w:space="0" w:color="808080"/>
              </w:divBdr>
              <w:divsChild>
                <w:div w:id="182087457">
                  <w:marLeft w:val="0"/>
                  <w:marRight w:val="0"/>
                  <w:marTop w:val="0"/>
                  <w:marBottom w:val="0"/>
                  <w:divBdr>
                    <w:top w:val="none" w:sz="0" w:space="0" w:color="auto"/>
                    <w:left w:val="none" w:sz="0" w:space="0" w:color="auto"/>
                    <w:bottom w:val="none" w:sz="0" w:space="0" w:color="auto"/>
                    <w:right w:val="none" w:sz="0" w:space="0" w:color="auto"/>
                  </w:divBdr>
                  <w:divsChild>
                    <w:div w:id="1925457466">
                      <w:marLeft w:val="0"/>
                      <w:marRight w:val="0"/>
                      <w:marTop w:val="0"/>
                      <w:marBottom w:val="0"/>
                      <w:divBdr>
                        <w:top w:val="none" w:sz="0" w:space="0" w:color="auto"/>
                        <w:left w:val="none" w:sz="0" w:space="0" w:color="auto"/>
                        <w:bottom w:val="none" w:sz="0" w:space="0" w:color="auto"/>
                        <w:right w:val="none" w:sz="0" w:space="0" w:color="auto"/>
                      </w:divBdr>
                    </w:div>
                    <w:div w:id="538127447">
                      <w:marLeft w:val="0"/>
                      <w:marRight w:val="0"/>
                      <w:marTop w:val="0"/>
                      <w:marBottom w:val="0"/>
                      <w:divBdr>
                        <w:top w:val="none" w:sz="0" w:space="0" w:color="auto"/>
                        <w:left w:val="none" w:sz="0" w:space="0" w:color="auto"/>
                        <w:bottom w:val="none" w:sz="0" w:space="0" w:color="auto"/>
                        <w:right w:val="none" w:sz="0" w:space="0" w:color="auto"/>
                      </w:divBdr>
                    </w:div>
                    <w:div w:id="1139152908">
                      <w:marLeft w:val="240"/>
                      <w:marRight w:val="0"/>
                      <w:marTop w:val="0"/>
                      <w:marBottom w:val="0"/>
                      <w:divBdr>
                        <w:top w:val="none" w:sz="0" w:space="0" w:color="auto"/>
                        <w:left w:val="none" w:sz="0" w:space="0" w:color="auto"/>
                        <w:bottom w:val="none" w:sz="0" w:space="0" w:color="auto"/>
                        <w:right w:val="none" w:sz="0" w:space="0" w:color="auto"/>
                      </w:divBdr>
                      <w:divsChild>
                        <w:div w:id="1147817267">
                          <w:marLeft w:val="0"/>
                          <w:marRight w:val="0"/>
                          <w:marTop w:val="0"/>
                          <w:marBottom w:val="0"/>
                          <w:divBdr>
                            <w:top w:val="none" w:sz="0" w:space="0" w:color="auto"/>
                            <w:left w:val="none" w:sz="0" w:space="0" w:color="auto"/>
                            <w:bottom w:val="none" w:sz="0" w:space="0" w:color="auto"/>
                            <w:right w:val="none" w:sz="0" w:space="0" w:color="auto"/>
                          </w:divBdr>
                          <w:divsChild>
                            <w:div w:id="1716540580">
                              <w:marLeft w:val="0"/>
                              <w:marRight w:val="0"/>
                              <w:marTop w:val="0"/>
                              <w:marBottom w:val="0"/>
                              <w:divBdr>
                                <w:top w:val="none" w:sz="0" w:space="0" w:color="auto"/>
                                <w:left w:val="none" w:sz="0" w:space="0" w:color="auto"/>
                                <w:bottom w:val="none" w:sz="0" w:space="0" w:color="auto"/>
                                <w:right w:val="none" w:sz="0" w:space="0" w:color="auto"/>
                              </w:divBdr>
                              <w:divsChild>
                                <w:div w:id="1675450378">
                                  <w:marLeft w:val="0"/>
                                  <w:marRight w:val="0"/>
                                  <w:marTop w:val="0"/>
                                  <w:marBottom w:val="75"/>
                                  <w:divBdr>
                                    <w:top w:val="none" w:sz="0" w:space="0" w:color="auto"/>
                                    <w:left w:val="none" w:sz="0" w:space="0" w:color="auto"/>
                                    <w:bottom w:val="none" w:sz="0" w:space="0" w:color="auto"/>
                                    <w:right w:val="none" w:sz="0" w:space="0" w:color="auto"/>
                                  </w:divBdr>
                                </w:div>
                                <w:div w:id="302082115">
                                  <w:marLeft w:val="0"/>
                                  <w:marRight w:val="0"/>
                                  <w:marTop w:val="0"/>
                                  <w:marBottom w:val="0"/>
                                  <w:divBdr>
                                    <w:top w:val="none" w:sz="0" w:space="0" w:color="auto"/>
                                    <w:left w:val="none" w:sz="0" w:space="0" w:color="auto"/>
                                    <w:bottom w:val="none" w:sz="0" w:space="0" w:color="auto"/>
                                    <w:right w:val="none" w:sz="0" w:space="0" w:color="auto"/>
                                  </w:divBdr>
                                </w:div>
                                <w:div w:id="1763257697">
                                  <w:marLeft w:val="0"/>
                                  <w:marRight w:val="0"/>
                                  <w:marTop w:val="75"/>
                                  <w:marBottom w:val="75"/>
                                  <w:divBdr>
                                    <w:top w:val="none" w:sz="0" w:space="0" w:color="auto"/>
                                    <w:left w:val="none" w:sz="0" w:space="0" w:color="auto"/>
                                    <w:bottom w:val="none" w:sz="0" w:space="0" w:color="auto"/>
                                    <w:right w:val="none" w:sz="0" w:space="0" w:color="auto"/>
                                  </w:divBdr>
                                </w:div>
                              </w:divsChild>
                            </w:div>
                            <w:div w:id="178155586">
                              <w:marLeft w:val="0"/>
                              <w:marRight w:val="0"/>
                              <w:marTop w:val="0"/>
                              <w:marBottom w:val="0"/>
                              <w:divBdr>
                                <w:top w:val="none" w:sz="0" w:space="0" w:color="auto"/>
                                <w:left w:val="none" w:sz="0" w:space="0" w:color="auto"/>
                                <w:bottom w:val="none" w:sz="0" w:space="0" w:color="auto"/>
                                <w:right w:val="none" w:sz="0" w:space="0" w:color="auto"/>
                              </w:divBdr>
                              <w:divsChild>
                                <w:div w:id="1993827155">
                                  <w:marLeft w:val="0"/>
                                  <w:marRight w:val="0"/>
                                  <w:marTop w:val="0"/>
                                  <w:marBottom w:val="0"/>
                                  <w:divBdr>
                                    <w:top w:val="none" w:sz="0" w:space="0" w:color="auto"/>
                                    <w:left w:val="none" w:sz="0" w:space="0" w:color="auto"/>
                                    <w:bottom w:val="none" w:sz="0" w:space="0" w:color="auto"/>
                                    <w:right w:val="none" w:sz="0" w:space="0" w:color="auto"/>
                                  </w:divBdr>
                                  <w:divsChild>
                                    <w:div w:id="12187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0/07/07/prezident-komissii-dok.html" TargetMode="External"/><Relationship Id="rId3" Type="http://schemas.openxmlformats.org/officeDocument/2006/relationships/settings" Target="settings.xml"/><Relationship Id="rId7" Type="http://schemas.openxmlformats.org/officeDocument/2006/relationships/hyperlink" Target="http://www.rg.ru/2011/03/01/sovet-site-do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g.ru/2012/12/04/rashody-site-dok.html" TargetMode="External"/><Relationship Id="rId5" Type="http://schemas.openxmlformats.org/officeDocument/2006/relationships/hyperlink" Target="http://www.rg.ru/2008/12/30/korrupcia-fz-dok.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1754</Words>
  <Characters>10003</Characters>
  <Application>Microsoft Office Word</Application>
  <DocSecurity>0</DocSecurity>
  <Lines>83</Lines>
  <Paragraphs>23</Paragraphs>
  <ScaleCrop>false</ScaleCrop>
  <Company>SPecialiST RePack</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2015-10-26T10:49:00Z</dcterms:created>
  <dcterms:modified xsi:type="dcterms:W3CDTF">2015-10-26T10:55:00Z</dcterms:modified>
</cp:coreProperties>
</file>