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246" w:rsidRPr="00104F86" w:rsidRDefault="00250246" w:rsidP="00104F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F86">
        <w:rPr>
          <w:rFonts w:ascii="Times New Roman" w:hAnsi="Times New Roman" w:cs="Times New Roman"/>
          <w:b/>
          <w:sz w:val="28"/>
          <w:szCs w:val="28"/>
        </w:rPr>
        <w:t>Р</w:t>
      </w:r>
      <w:r w:rsidRPr="00104F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азъяснения по организа</w:t>
      </w:r>
      <w:r w:rsidR="00104F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ции вакцинации в организованных</w:t>
      </w:r>
      <w:r w:rsidR="00104F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104F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рабочих коллективах (трудов</w:t>
      </w:r>
      <w:r w:rsidR="00104F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ых коллективах) и порядку учёта</w:t>
      </w:r>
      <w:r w:rsidR="00104F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104F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процента вакцинированных</w:t>
      </w:r>
    </w:p>
    <w:p w:rsidR="00250246" w:rsidRPr="00DF7BAB" w:rsidRDefault="00250246" w:rsidP="00250246">
      <w:pPr>
        <w:pStyle w:val="Style5"/>
        <w:shd w:val="clear" w:color="auto" w:fill="auto"/>
        <w:spacing w:before="0" w:line="276" w:lineRule="auto"/>
        <w:ind w:right="20" w:firstLine="709"/>
        <w:rPr>
          <w:rStyle w:val="CharStyle27"/>
          <w:rFonts w:ascii="Times New Roman" w:hAnsi="Times New Roman" w:cs="Times New Roman"/>
          <w:szCs w:val="28"/>
        </w:rPr>
      </w:pPr>
    </w:p>
    <w:p w:rsidR="00250246" w:rsidRPr="00250246" w:rsidRDefault="00250246" w:rsidP="00104F86">
      <w:pPr>
        <w:pStyle w:val="Style5"/>
        <w:numPr>
          <w:ilvl w:val="0"/>
          <w:numId w:val="7"/>
        </w:numPr>
        <w:shd w:val="clear" w:color="auto" w:fill="auto"/>
        <w:spacing w:before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Согласно статье 35 Феде</w:t>
      </w:r>
      <w:r w:rsidR="00E1248C">
        <w:rPr>
          <w:rStyle w:val="CharStyle27"/>
          <w:rFonts w:ascii="Times New Roman" w:hAnsi="Times New Roman" w:cs="Times New Roman"/>
          <w:sz w:val="28"/>
          <w:szCs w:val="28"/>
        </w:rPr>
        <w:t>рального закона от 30.03.1999 №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 xml:space="preserve"> 52-ФЗ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«О санитарно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>-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эпидемиологическом благополучии </w:t>
      </w:r>
      <w:r w:rsidRPr="00250246">
        <w:rPr>
          <w:rStyle w:val="CharStyle28"/>
          <w:rFonts w:ascii="Times New Roman" w:hAnsi="Times New Roman" w:cs="Times New Roman"/>
          <w:sz w:val="28"/>
          <w:szCs w:val="28"/>
        </w:rPr>
        <w:t xml:space="preserve">населения» 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>(далее –</w:t>
      </w:r>
      <w:r w:rsidR="00E1248C">
        <w:rPr>
          <w:rStyle w:val="CharStyle27"/>
          <w:rFonts w:ascii="Times New Roman" w:hAnsi="Times New Roman" w:cs="Times New Roman"/>
          <w:sz w:val="28"/>
          <w:szCs w:val="28"/>
        </w:rPr>
        <w:t xml:space="preserve"> Федеральный закон №</w:t>
      </w:r>
      <w:r w:rsidR="00DF7BAB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52-ФЗ) профилактические прививки пров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>одятся гражданам в соответствии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с законодательством Российской Федерации д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>ля предупреждения возникновения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и распространения инфекционных заболеваний.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Style w:val="CharStyle27"/>
          <w:rFonts w:ascii="Times New Roman" w:hAnsi="Times New Roman" w:cs="Times New Roman"/>
          <w:bCs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Федерации, </w:t>
      </w:r>
      <w:r w:rsidRPr="00104F86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>установлены Феде</w:t>
      </w:r>
      <w:r w:rsidR="00E1248C" w:rsidRPr="00104F86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>ральным законом от 17.09.1998 №</w:t>
      </w:r>
      <w:r w:rsidR="00104F86" w:rsidRPr="00104F86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04F86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>157-ФЗ «Об иммунопрофилактике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инфекционных болезне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>й» (далее –</w:t>
      </w:r>
      <w:r w:rsidR="00E1248C">
        <w:rPr>
          <w:rStyle w:val="CharStyle27"/>
          <w:rFonts w:ascii="Times New Roman" w:hAnsi="Times New Roman" w:cs="Times New Roman"/>
          <w:sz w:val="28"/>
          <w:szCs w:val="28"/>
        </w:rPr>
        <w:t xml:space="preserve"> Федеральный закон №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157-ФЗ).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Профилактическая прививка против новой коронавирусной инфекции </w:t>
      </w:r>
      <w:r w:rsidR="00104F86">
        <w:rPr>
          <w:rStyle w:val="CharStyle28"/>
          <w:rFonts w:ascii="Times New Roman" w:hAnsi="Times New Roman" w:cs="Times New Roman"/>
          <w:sz w:val="28"/>
          <w:szCs w:val="28"/>
        </w:rPr>
        <w:t>(далее –</w:t>
      </w:r>
      <w:r w:rsidRPr="00250246">
        <w:rPr>
          <w:rStyle w:val="CharStyle28"/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COVID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-19) внесена </w:t>
      </w:r>
      <w:r w:rsidRPr="00250246">
        <w:rPr>
          <w:rStyle w:val="CharStyle26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календарь профилактических прививок </w:t>
      </w:r>
      <w:r w:rsidRPr="00250246">
        <w:rPr>
          <w:rStyle w:val="CharStyle26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эпидемическим показаниям (приказ Министерства здравоохранения Росси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>йской Федерации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="00E1248C">
        <w:rPr>
          <w:rStyle w:val="CharStyle27"/>
          <w:rFonts w:ascii="Times New Roman" w:hAnsi="Times New Roman" w:cs="Times New Roman"/>
          <w:sz w:val="28"/>
          <w:szCs w:val="28"/>
        </w:rPr>
        <w:t>от 09.12.2020 №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1307н).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Решение о проведении профилактических прививок по эпидемическим </w:t>
      </w:r>
      <w:r w:rsidRPr="00DF7BAB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>показаниям (в виде мотивированных постановлений о проведении профилактических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прививок гражданам или отд</w:t>
      </w:r>
      <w:r w:rsidR="00DF7BAB">
        <w:rPr>
          <w:rStyle w:val="CharStyle27"/>
          <w:rFonts w:ascii="Times New Roman" w:hAnsi="Times New Roman" w:cs="Times New Roman"/>
          <w:sz w:val="28"/>
          <w:szCs w:val="28"/>
        </w:rPr>
        <w:t>ельным группам граждан) (далее – постановления) принимают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Главный государственный санитарный врач Российской Федерации, главные государственные санитарные врачи</w:t>
      </w:r>
      <w:r w:rsidR="00DF7BAB">
        <w:rPr>
          <w:rStyle w:val="CharStyle27"/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DF7BAB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при угрозе возникновения и распространения инфекционных заболеваний, представляющих опасность </w:t>
      </w:r>
      <w:r w:rsidRPr="00250246">
        <w:rPr>
          <w:rStyle w:val="CharStyle28"/>
          <w:rFonts w:ascii="Times New Roman" w:hAnsi="Times New Roman" w:cs="Times New Roman"/>
          <w:sz w:val="28"/>
          <w:szCs w:val="28"/>
        </w:rPr>
        <w:t xml:space="preserve">для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окружающих (подпункт 6 пункта </w:t>
      </w:r>
      <w:r w:rsidRPr="00250246">
        <w:rPr>
          <w:rStyle w:val="CharStyle28"/>
          <w:rFonts w:ascii="Times New Roman" w:hAnsi="Times New Roman" w:cs="Times New Roman"/>
          <w:sz w:val="28"/>
          <w:szCs w:val="28"/>
        </w:rPr>
        <w:t xml:space="preserve">1 </w:t>
      </w:r>
      <w:r w:rsidR="00E1248C">
        <w:rPr>
          <w:rStyle w:val="CharStyle27"/>
          <w:rFonts w:ascii="Times New Roman" w:hAnsi="Times New Roman" w:cs="Times New Roman"/>
          <w:sz w:val="28"/>
          <w:szCs w:val="28"/>
        </w:rPr>
        <w:t>статьи 51 Федерального закона №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52-ФЗ и пункт 2 </w:t>
      </w:r>
      <w:r w:rsidR="00E1248C">
        <w:rPr>
          <w:rStyle w:val="CharStyle27"/>
          <w:rFonts w:ascii="Times New Roman" w:hAnsi="Times New Roman" w:cs="Times New Roman"/>
          <w:sz w:val="28"/>
          <w:szCs w:val="28"/>
        </w:rPr>
        <w:t>статьи 10 Федерального закона №</w:t>
      </w:r>
      <w:r w:rsidR="00104F86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8"/>
          <w:rFonts w:ascii="Times New Roman" w:hAnsi="Times New Roman" w:cs="Times New Roman"/>
          <w:sz w:val="28"/>
          <w:szCs w:val="28"/>
        </w:rPr>
        <w:t>157-ФЗ).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Style w:val="CharStyle27"/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В постановлениях главных государственных санитарных врачей субъектов Российской Федерации определены категории (группы) граждан, </w:t>
      </w:r>
      <w:r w:rsidR="009F3D4E">
        <w:rPr>
          <w:rStyle w:val="CharStyle27"/>
          <w:rFonts w:ascii="Times New Roman" w:hAnsi="Times New Roman" w:cs="Times New Roman"/>
          <w:sz w:val="28"/>
          <w:szCs w:val="28"/>
        </w:rPr>
        <w:t>так называемых «групп риска», которые по роду свое</w:t>
      </w:r>
      <w:r w:rsidR="00D162DC">
        <w:rPr>
          <w:rStyle w:val="CharStyle27"/>
          <w:rFonts w:ascii="Times New Roman" w:hAnsi="Times New Roman" w:cs="Times New Roman"/>
          <w:sz w:val="28"/>
          <w:szCs w:val="28"/>
        </w:rPr>
        <w:t>й</w:t>
      </w:r>
      <w:r w:rsidR="009F3D4E">
        <w:rPr>
          <w:rStyle w:val="CharStyle27"/>
          <w:rFonts w:ascii="Times New Roman" w:hAnsi="Times New Roman" w:cs="Times New Roman"/>
          <w:sz w:val="28"/>
          <w:szCs w:val="28"/>
        </w:rPr>
        <w:t xml:space="preserve"> профессиональной деятельности сталкиваются с большим количеством людей</w:t>
      </w:r>
      <w:r w:rsidR="00D162DC">
        <w:rPr>
          <w:rStyle w:val="CharStyle27"/>
          <w:rFonts w:ascii="Times New Roman" w:hAnsi="Times New Roman" w:cs="Times New Roman"/>
          <w:sz w:val="28"/>
          <w:szCs w:val="28"/>
        </w:rPr>
        <w:t>, и должны пройти вакцинацию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. При вынесении подобных постановлений граждане, подлежащие вакцинации, вправе отказаться от прививок, но в этом случае они должны быть отстранены от выполняемых работ на период эпидемиологического неблагополучия.</w:t>
      </w:r>
    </w:p>
    <w:p w:rsidR="00250246" w:rsidRPr="00DF7BAB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В данных постановлениях также указано, что вакцинация не распространяется на лиц, имеющих противопоказания </w:t>
      </w:r>
      <w:r w:rsidRPr="00250246">
        <w:rPr>
          <w:rStyle w:val="CharStyle28"/>
          <w:rFonts w:ascii="Times New Roman" w:hAnsi="Times New Roman" w:cs="Times New Roman"/>
          <w:sz w:val="28"/>
          <w:szCs w:val="28"/>
        </w:rPr>
        <w:t xml:space="preserve">к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п</w:t>
      </w:r>
      <w:r w:rsidR="00DF7BAB">
        <w:rPr>
          <w:rStyle w:val="CharStyle27"/>
          <w:rFonts w:ascii="Times New Roman" w:hAnsi="Times New Roman" w:cs="Times New Roman"/>
          <w:sz w:val="28"/>
          <w:szCs w:val="28"/>
        </w:rPr>
        <w:t>рофилактической прививке против</w:t>
      </w:r>
      <w:r w:rsidR="00DF7BAB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DF7BAB">
        <w:rPr>
          <w:rStyle w:val="CharStyle27"/>
          <w:rFonts w:ascii="Times New Roman" w:hAnsi="Times New Roman" w:cs="Times New Roman"/>
          <w:spacing w:val="-6"/>
          <w:sz w:val="28"/>
          <w:szCs w:val="28"/>
          <w:lang w:val="en-US"/>
        </w:rPr>
        <w:t>COVID</w:t>
      </w:r>
      <w:r w:rsidRPr="00DF7BAB">
        <w:rPr>
          <w:rStyle w:val="CharStyle27"/>
          <w:rFonts w:ascii="Times New Roman" w:hAnsi="Times New Roman" w:cs="Times New Roman"/>
          <w:spacing w:val="-6"/>
          <w:sz w:val="28"/>
          <w:szCs w:val="28"/>
        </w:rPr>
        <w:t>-19. Противопоказания должны быть подтверждены медицинским заключением.</w:t>
      </w:r>
    </w:p>
    <w:p w:rsidR="00250246" w:rsidRPr="00DF7BAB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7BAB">
        <w:rPr>
          <w:rStyle w:val="CharStyle27"/>
          <w:rFonts w:ascii="Times New Roman" w:hAnsi="Times New Roman" w:cs="Times New Roman"/>
          <w:sz w:val="28"/>
          <w:szCs w:val="28"/>
        </w:rPr>
        <w:t xml:space="preserve">Граждане, юридические лица, индивидуальные предприниматели обязаны выполнять требования санитарного законодательства, а также постановлений, предписаний должностных лиц, осуществляющих федеральный государственный </w:t>
      </w:r>
      <w:r w:rsidRPr="00DF7BAB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 xml:space="preserve">санитарно-эпидемиологический надзор (статьи 10, </w:t>
      </w:r>
      <w:r w:rsidRPr="00DF7BAB">
        <w:rPr>
          <w:rStyle w:val="CharStyle26"/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11 </w:t>
      </w:r>
      <w:r w:rsidR="00E1248C" w:rsidRPr="00DF7BAB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>Федерального закона №</w:t>
      </w:r>
      <w:r w:rsidR="00DF7BAB" w:rsidRPr="00DF7BAB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F7BAB">
        <w:rPr>
          <w:rStyle w:val="CharStyle27"/>
          <w:rFonts w:ascii="Times New Roman" w:hAnsi="Times New Roman" w:cs="Times New Roman"/>
          <w:spacing w:val="-4"/>
          <w:sz w:val="28"/>
          <w:szCs w:val="28"/>
        </w:rPr>
        <w:t>52-ФЗ).</w:t>
      </w:r>
    </w:p>
    <w:p w:rsidR="00250246" w:rsidRPr="000B6CDF" w:rsidRDefault="009F3D4E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pacing w:val="-10"/>
          <w:sz w:val="28"/>
          <w:szCs w:val="28"/>
        </w:rPr>
      </w:pPr>
      <w:r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>В</w:t>
      </w:r>
      <w:r w:rsidR="00250246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 xml:space="preserve"> связи с ухудшением эпидемиологической ситуации по </w:t>
      </w:r>
      <w:r w:rsidR="00E1248C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  <w:lang w:val="en-US"/>
        </w:rPr>
        <w:t>COVID</w:t>
      </w:r>
      <w:r w:rsidR="00DF7BAB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>-19</w:t>
      </w:r>
      <w:r w:rsidR="00363CD6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>по состоянию на 2</w:t>
      </w:r>
      <w:r w:rsidR="00D162DC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>3</w:t>
      </w:r>
      <w:r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 xml:space="preserve">.07.2021 </w:t>
      </w:r>
      <w:r w:rsidR="00250246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>данные постановления приняты в 3</w:t>
      </w:r>
      <w:r w:rsidR="004613FF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>5</w:t>
      </w:r>
      <w:r w:rsidR="00250246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 xml:space="preserve"> субъект</w:t>
      </w:r>
      <w:r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>ах</w:t>
      </w:r>
      <w:r w:rsidR="00250246" w:rsidRPr="000B6CDF">
        <w:rPr>
          <w:rStyle w:val="CharStyle27"/>
          <w:rFonts w:ascii="Times New Roman" w:hAnsi="Times New Roman" w:cs="Times New Roman"/>
          <w:spacing w:val="-10"/>
          <w:sz w:val="28"/>
          <w:szCs w:val="28"/>
        </w:rPr>
        <w:t xml:space="preserve"> Российской </w:t>
      </w:r>
      <w:r w:rsidR="00250246" w:rsidRPr="000B6CDF">
        <w:rPr>
          <w:rStyle w:val="CharStyle28"/>
          <w:rFonts w:ascii="Times New Roman" w:hAnsi="Times New Roman" w:cs="Times New Roman"/>
          <w:spacing w:val="-10"/>
          <w:sz w:val="28"/>
          <w:szCs w:val="28"/>
        </w:rPr>
        <w:t>Федерации.</w:t>
      </w:r>
    </w:p>
    <w:p w:rsidR="00250246" w:rsidRPr="000B6CDF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Вакцинация позволяет снизить риски не только для конкретного привитого </w:t>
      </w:r>
      <w:r w:rsidR="00E1248C" w:rsidRPr="000B6CDF">
        <w:rPr>
          <w:rStyle w:val="CharStyle27"/>
          <w:rFonts w:ascii="Times New Roman" w:hAnsi="Times New Roman" w:cs="Times New Roman"/>
          <w:sz w:val="28"/>
          <w:szCs w:val="28"/>
        </w:rPr>
        <w:t>работника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, но и прервать цепочку распространения заболевания и стабилизировать </w:t>
      </w:r>
      <w:proofErr w:type="spellStart"/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эпидпроцесс</w:t>
      </w:r>
      <w:proofErr w:type="spellEnd"/>
      <w:r w:rsidR="00D162DC" w:rsidRPr="000B6CDF">
        <w:rPr>
          <w:rStyle w:val="CharStyle27"/>
          <w:rFonts w:ascii="Times New Roman" w:hAnsi="Times New Roman" w:cs="Times New Roman"/>
          <w:sz w:val="28"/>
          <w:szCs w:val="28"/>
        </w:rPr>
        <w:t>, если прививки получило требуемое для достижения коллективного иммунитета количество граждан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.</w:t>
      </w:r>
    </w:p>
    <w:p w:rsidR="00250246" w:rsidRPr="000B6CDF" w:rsidRDefault="009F3D4E" w:rsidP="00104F86">
      <w:pPr>
        <w:pStyle w:val="aa"/>
        <w:spacing w:line="276" w:lineRule="auto"/>
        <w:ind w:left="0" w:firstLine="709"/>
        <w:jc w:val="both"/>
        <w:rPr>
          <w:rFonts w:ascii="Times New Roman" w:cs="Times New Roman"/>
          <w:color w:val="auto"/>
          <w:sz w:val="28"/>
          <w:szCs w:val="28"/>
        </w:rPr>
      </w:pPr>
      <w:r w:rsidRPr="000B6CDF">
        <w:rPr>
          <w:rFonts w:ascii="Times New Roman" w:cs="Times New Roman"/>
          <w:color w:val="auto"/>
          <w:sz w:val="28"/>
          <w:szCs w:val="28"/>
        </w:rPr>
        <w:t>Р</w:t>
      </w:r>
      <w:r w:rsidR="00250246" w:rsidRPr="000B6CDF">
        <w:rPr>
          <w:rFonts w:ascii="Times New Roman" w:cs="Times New Roman"/>
          <w:color w:val="auto"/>
          <w:sz w:val="28"/>
          <w:szCs w:val="28"/>
        </w:rPr>
        <w:t>аботодателям рекомендуется организовать во взаимодействии с профсоюзом (при наличии) разъяснительную работу среди трудового коллектива:</w:t>
      </w:r>
    </w:p>
    <w:p w:rsidR="00250246" w:rsidRPr="000B6CD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DF">
        <w:rPr>
          <w:rFonts w:ascii="Times New Roman" w:hAnsi="Times New Roman" w:cs="Times New Roman"/>
          <w:sz w:val="28"/>
          <w:szCs w:val="28"/>
        </w:rPr>
        <w:t xml:space="preserve">распространить официально размещенную на сайтах Минздрава России, </w:t>
      </w:r>
      <w:proofErr w:type="spellStart"/>
      <w:r w:rsidRPr="000B6CD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B6CDF">
        <w:rPr>
          <w:rFonts w:ascii="Times New Roman" w:hAnsi="Times New Roman" w:cs="Times New Roman"/>
          <w:sz w:val="28"/>
          <w:szCs w:val="28"/>
        </w:rPr>
        <w:t xml:space="preserve"> и органа власти субъекта Российской Федерации информацию о текущей </w:t>
      </w:r>
      <w:proofErr w:type="spellStart"/>
      <w:r w:rsidRPr="000B6CDF">
        <w:rPr>
          <w:rFonts w:ascii="Times New Roman" w:hAnsi="Times New Roman" w:cs="Times New Roman"/>
          <w:sz w:val="28"/>
          <w:szCs w:val="28"/>
        </w:rPr>
        <w:t>эпидситуации</w:t>
      </w:r>
      <w:proofErr w:type="spellEnd"/>
      <w:r w:rsidRPr="000B6CDF">
        <w:rPr>
          <w:rFonts w:ascii="Times New Roman" w:hAnsi="Times New Roman" w:cs="Times New Roman"/>
          <w:sz w:val="28"/>
          <w:szCs w:val="28"/>
        </w:rPr>
        <w:t xml:space="preserve"> в регионе по </w:t>
      </w:r>
      <w:r w:rsidRPr="000B6C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B6CDF">
        <w:rPr>
          <w:rFonts w:ascii="Times New Roman" w:hAnsi="Times New Roman" w:cs="Times New Roman"/>
          <w:sz w:val="28"/>
          <w:szCs w:val="28"/>
        </w:rPr>
        <w:t xml:space="preserve">-19, </w:t>
      </w:r>
      <w:r w:rsidR="009F3D4E" w:rsidRPr="000B6CDF">
        <w:rPr>
          <w:rFonts w:ascii="Times New Roman" w:hAnsi="Times New Roman" w:cs="Times New Roman"/>
          <w:sz w:val="28"/>
          <w:szCs w:val="28"/>
        </w:rPr>
        <w:t>об</w:t>
      </w:r>
      <w:r w:rsidRPr="000B6CDF">
        <w:rPr>
          <w:rFonts w:ascii="Times New Roman" w:hAnsi="Times New Roman" w:cs="Times New Roman"/>
          <w:sz w:val="28"/>
          <w:szCs w:val="28"/>
        </w:rPr>
        <w:t xml:space="preserve"> эффективности вакцинации против </w:t>
      </w:r>
      <w:r w:rsidRPr="000B6C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B6CDF">
        <w:rPr>
          <w:rFonts w:ascii="Times New Roman" w:hAnsi="Times New Roman" w:cs="Times New Roman"/>
          <w:sz w:val="28"/>
          <w:szCs w:val="28"/>
        </w:rPr>
        <w:t xml:space="preserve">-19, </w:t>
      </w:r>
      <w:r w:rsidR="009F3D4E" w:rsidRPr="000B6CDF">
        <w:rPr>
          <w:rFonts w:ascii="Times New Roman" w:hAnsi="Times New Roman" w:cs="Times New Roman"/>
          <w:sz w:val="28"/>
          <w:szCs w:val="28"/>
        </w:rPr>
        <w:t xml:space="preserve">проводимой в целях </w:t>
      </w:r>
      <w:r w:rsidRPr="000B6CDF">
        <w:rPr>
          <w:rFonts w:ascii="Times New Roman" w:hAnsi="Times New Roman" w:cs="Times New Roman"/>
          <w:sz w:val="28"/>
          <w:szCs w:val="28"/>
        </w:rPr>
        <w:t>снижени</w:t>
      </w:r>
      <w:r w:rsidR="009F3D4E" w:rsidRPr="000B6CDF">
        <w:rPr>
          <w:rFonts w:ascii="Times New Roman" w:hAnsi="Times New Roman" w:cs="Times New Roman"/>
          <w:sz w:val="28"/>
          <w:szCs w:val="28"/>
        </w:rPr>
        <w:t>я</w:t>
      </w:r>
      <w:r w:rsidRPr="000B6CDF">
        <w:rPr>
          <w:rFonts w:ascii="Times New Roman" w:hAnsi="Times New Roman" w:cs="Times New Roman"/>
          <w:sz w:val="28"/>
          <w:szCs w:val="28"/>
        </w:rPr>
        <w:t xml:space="preserve"> риска инфицирования и </w:t>
      </w:r>
      <w:r w:rsidR="009F3D4E" w:rsidRPr="000B6CDF">
        <w:rPr>
          <w:rFonts w:ascii="Times New Roman" w:hAnsi="Times New Roman" w:cs="Times New Roman"/>
          <w:sz w:val="28"/>
          <w:szCs w:val="28"/>
        </w:rPr>
        <w:t xml:space="preserve">предупреждения развития </w:t>
      </w:r>
      <w:r w:rsidRPr="000B6CDF">
        <w:rPr>
          <w:rFonts w:ascii="Times New Roman" w:hAnsi="Times New Roman" w:cs="Times New Roman"/>
          <w:sz w:val="28"/>
          <w:szCs w:val="28"/>
        </w:rPr>
        <w:t>тяже</w:t>
      </w:r>
      <w:r w:rsidR="009F3D4E" w:rsidRPr="000B6CDF">
        <w:rPr>
          <w:rFonts w:ascii="Times New Roman" w:hAnsi="Times New Roman" w:cs="Times New Roman"/>
          <w:sz w:val="28"/>
          <w:szCs w:val="28"/>
        </w:rPr>
        <w:t>лых форм</w:t>
      </w:r>
      <w:r w:rsidRPr="000B6CDF">
        <w:rPr>
          <w:rFonts w:ascii="Times New Roman" w:hAnsi="Times New Roman" w:cs="Times New Roman"/>
          <w:sz w:val="28"/>
          <w:szCs w:val="28"/>
        </w:rPr>
        <w:t xml:space="preserve"> заболевания;</w:t>
      </w:r>
    </w:p>
    <w:p w:rsidR="00250246" w:rsidRPr="000B6CD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DF">
        <w:rPr>
          <w:rFonts w:ascii="Times New Roman" w:hAnsi="Times New Roman" w:cs="Times New Roman"/>
          <w:sz w:val="28"/>
          <w:szCs w:val="28"/>
        </w:rPr>
        <w:t xml:space="preserve">использовать личный положительный опыт работников, прошедших вакцинацию (с их согласия);   </w:t>
      </w:r>
    </w:p>
    <w:p w:rsidR="00250246" w:rsidRPr="000B6CD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DF">
        <w:rPr>
          <w:rFonts w:ascii="Times New Roman" w:hAnsi="Times New Roman" w:cs="Times New Roman"/>
          <w:sz w:val="28"/>
          <w:szCs w:val="28"/>
        </w:rPr>
        <w:t>дов</w:t>
      </w:r>
      <w:r w:rsidR="00D162DC" w:rsidRPr="000B6CDF">
        <w:rPr>
          <w:rFonts w:ascii="Times New Roman" w:hAnsi="Times New Roman" w:cs="Times New Roman"/>
          <w:sz w:val="28"/>
          <w:szCs w:val="28"/>
        </w:rPr>
        <w:t>одить</w:t>
      </w:r>
      <w:r w:rsidRPr="000B6CDF">
        <w:rPr>
          <w:rFonts w:ascii="Times New Roman" w:hAnsi="Times New Roman" w:cs="Times New Roman"/>
          <w:sz w:val="28"/>
          <w:szCs w:val="28"/>
        </w:rPr>
        <w:t xml:space="preserve"> до работников информацию о применяемых в Российской Федерации вакцинах, о стационарных и передвижных пунктах вакцинации;</w:t>
      </w:r>
    </w:p>
    <w:p w:rsidR="00250246" w:rsidRPr="000B6CD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DF">
        <w:rPr>
          <w:rFonts w:ascii="Times New Roman" w:hAnsi="Times New Roman" w:cs="Times New Roman"/>
          <w:sz w:val="28"/>
          <w:szCs w:val="28"/>
        </w:rPr>
        <w:t>предостав</w:t>
      </w:r>
      <w:r w:rsidR="00D162DC" w:rsidRPr="000B6CDF">
        <w:rPr>
          <w:rFonts w:ascii="Times New Roman" w:hAnsi="Times New Roman" w:cs="Times New Roman"/>
          <w:sz w:val="28"/>
          <w:szCs w:val="28"/>
        </w:rPr>
        <w:t>лять</w:t>
      </w:r>
      <w:r w:rsidRPr="000B6CD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D162DC" w:rsidRPr="000B6CDF">
        <w:rPr>
          <w:rFonts w:ascii="Times New Roman" w:hAnsi="Times New Roman" w:cs="Times New Roman"/>
          <w:sz w:val="28"/>
          <w:szCs w:val="28"/>
        </w:rPr>
        <w:t>ое</w:t>
      </w:r>
      <w:r w:rsidRPr="000B6CDF">
        <w:rPr>
          <w:rFonts w:ascii="Times New Roman" w:hAnsi="Times New Roman" w:cs="Times New Roman"/>
          <w:sz w:val="28"/>
          <w:szCs w:val="28"/>
        </w:rPr>
        <w:t xml:space="preserve"> врем</w:t>
      </w:r>
      <w:r w:rsidR="00C42B9B" w:rsidRPr="000B6CDF">
        <w:rPr>
          <w:rFonts w:ascii="Times New Roman" w:hAnsi="Times New Roman" w:cs="Times New Roman"/>
          <w:sz w:val="28"/>
          <w:szCs w:val="28"/>
        </w:rPr>
        <w:t>я</w:t>
      </w:r>
      <w:r w:rsidR="00EF55EF" w:rsidRPr="000B6CDF">
        <w:rPr>
          <w:rFonts w:ascii="Times New Roman" w:hAnsi="Times New Roman" w:cs="Times New Roman"/>
          <w:sz w:val="28"/>
          <w:szCs w:val="28"/>
        </w:rPr>
        <w:t xml:space="preserve"> (выходно</w:t>
      </w:r>
      <w:r w:rsidR="00D162DC" w:rsidRPr="000B6CDF">
        <w:rPr>
          <w:rFonts w:ascii="Times New Roman" w:hAnsi="Times New Roman" w:cs="Times New Roman"/>
          <w:sz w:val="28"/>
          <w:szCs w:val="28"/>
        </w:rPr>
        <w:t>й</w:t>
      </w:r>
      <w:r w:rsidR="00EF55EF" w:rsidRPr="000B6CDF">
        <w:rPr>
          <w:rFonts w:ascii="Times New Roman" w:hAnsi="Times New Roman" w:cs="Times New Roman"/>
          <w:sz w:val="28"/>
          <w:szCs w:val="28"/>
        </w:rPr>
        <w:t xml:space="preserve"> д</w:t>
      </w:r>
      <w:r w:rsidR="00D162DC" w:rsidRPr="000B6CDF">
        <w:rPr>
          <w:rFonts w:ascii="Times New Roman" w:hAnsi="Times New Roman" w:cs="Times New Roman"/>
          <w:sz w:val="28"/>
          <w:szCs w:val="28"/>
        </w:rPr>
        <w:t>ень</w:t>
      </w:r>
      <w:r w:rsidR="00EF55EF" w:rsidRPr="000B6CDF">
        <w:rPr>
          <w:rFonts w:ascii="Times New Roman" w:hAnsi="Times New Roman" w:cs="Times New Roman"/>
          <w:sz w:val="28"/>
          <w:szCs w:val="28"/>
        </w:rPr>
        <w:t>) работникам</w:t>
      </w:r>
      <w:r w:rsidR="00EF55EF" w:rsidRPr="000B6CDF">
        <w:rPr>
          <w:rFonts w:ascii="Times New Roman" w:hAnsi="Times New Roman" w:cs="Times New Roman"/>
          <w:sz w:val="28"/>
          <w:szCs w:val="28"/>
        </w:rPr>
        <w:br/>
      </w:r>
      <w:r w:rsidRPr="000B6CDF">
        <w:rPr>
          <w:rFonts w:ascii="Times New Roman" w:hAnsi="Times New Roman" w:cs="Times New Roman"/>
          <w:sz w:val="28"/>
          <w:szCs w:val="28"/>
        </w:rPr>
        <w:t xml:space="preserve">для прохождения вакцинации (на усмотрение работодателя). </w:t>
      </w:r>
    </w:p>
    <w:p w:rsidR="00250246" w:rsidRPr="000B6CD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DF">
        <w:rPr>
          <w:rFonts w:ascii="Times New Roman" w:hAnsi="Times New Roman" w:cs="Times New Roman"/>
          <w:sz w:val="28"/>
          <w:szCs w:val="28"/>
        </w:rPr>
        <w:t>Согласно статье 5 Трудового кодекса Российской Федерации регулирование трудовых отношений, в соответствии с Конституцией Российской Федерации, осуществляется трудовым законодательством (включая законодательство об охране труда) и иными нормативными правовыми актами, содержащими нормы трудового права, в том числе локальными нормативными актами работодателя. Трудовым законодательством работодателю предоставлены широкие возможности для регулирования вопросов организации труда работников.</w:t>
      </w:r>
    </w:p>
    <w:p w:rsidR="00250246" w:rsidRPr="000B6CD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DF">
        <w:rPr>
          <w:rFonts w:ascii="Times New Roman" w:hAnsi="Times New Roman" w:cs="Times New Roman"/>
          <w:sz w:val="28"/>
          <w:szCs w:val="28"/>
        </w:rPr>
        <w:t>Исходя из положений статей 8, 22, 41 Трудового кодекса Российской Федерации повышенные или дополнительные гарантии и компенсации, в том числе по предоставлению дополнительного времени отдыха работникам, проходящим вакцинацию от новой коронавирусной инфекции, могут устанавливаться коллективным договором, локальным нормативным актом.</w:t>
      </w:r>
    </w:p>
    <w:p w:rsidR="00250246" w:rsidRPr="000B6CD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DF">
        <w:rPr>
          <w:rFonts w:ascii="Times New Roman" w:hAnsi="Times New Roman" w:cs="Times New Roman"/>
          <w:sz w:val="28"/>
          <w:szCs w:val="28"/>
        </w:rPr>
        <w:t>Например, дополнительные оплачиваемые дни отдыха с сохранением заработной платы, возможность присоединения их к очередному отпуску.</w:t>
      </w:r>
    </w:p>
    <w:p w:rsidR="00250246" w:rsidRPr="000B6CDF" w:rsidRDefault="00250246" w:rsidP="00EF55EF">
      <w:pPr>
        <w:pStyle w:val="Style5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rPr>
          <w:rStyle w:val="CharStyle27"/>
          <w:rFonts w:ascii="Times New Roman" w:hAnsi="Times New Roman" w:cs="Times New Roman"/>
          <w:b/>
          <w:bCs/>
          <w:sz w:val="28"/>
          <w:szCs w:val="28"/>
        </w:rPr>
      </w:pP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Для контроля за эпидемическим пр</w:t>
      </w:r>
      <w:r w:rsidR="00EF55EF"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оцессом и стабилизации </w:t>
      </w:r>
      <w:r w:rsidR="00466154" w:rsidRPr="000B6CDF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="00EF55EF" w:rsidRPr="000B6CDF">
        <w:rPr>
          <w:rStyle w:val="CharStyle27"/>
          <w:rFonts w:ascii="Times New Roman" w:hAnsi="Times New Roman" w:cs="Times New Roman"/>
          <w:sz w:val="28"/>
          <w:szCs w:val="28"/>
        </w:rPr>
        <w:t>ситуации</w:t>
      </w:r>
      <w:r w:rsidR="00E56F0F"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по заболеваемости </w:t>
      </w:r>
      <w:r w:rsidR="00385A61" w:rsidRPr="000B6CDF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COVID</w:t>
      </w:r>
      <w:r w:rsidR="00385A61"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-19 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необходимо обеспеч</w:t>
      </w:r>
      <w:r w:rsidR="009F3D4E"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ить </w:t>
      </w:r>
      <w:r w:rsidR="00466154" w:rsidRPr="000B6CDF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="00363CD6"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уровень коллективного иммунитета </w:t>
      </w:r>
      <w:r w:rsidR="009F3D4E" w:rsidRPr="000B6CDF">
        <w:rPr>
          <w:rStyle w:val="CharStyle27"/>
          <w:rFonts w:ascii="Times New Roman" w:hAnsi="Times New Roman" w:cs="Times New Roman"/>
          <w:sz w:val="28"/>
          <w:szCs w:val="28"/>
        </w:rPr>
        <w:t>не менее 8</w:t>
      </w:r>
      <w:r w:rsidR="00EF55EF" w:rsidRPr="000B6CDF">
        <w:rPr>
          <w:rStyle w:val="CharStyle27"/>
          <w:rFonts w:ascii="Times New Roman" w:hAnsi="Times New Roman" w:cs="Times New Roman"/>
          <w:sz w:val="28"/>
          <w:szCs w:val="28"/>
        </w:rPr>
        <w:t>0</w:t>
      </w:r>
      <w:r w:rsidRPr="000B6CDF">
        <w:rPr>
          <w:rStyle w:val="CharStyle28"/>
          <w:rFonts w:ascii="Times New Roman" w:hAnsi="Times New Roman" w:cs="Times New Roman"/>
          <w:sz w:val="28"/>
          <w:szCs w:val="28"/>
        </w:rPr>
        <w:t xml:space="preserve">% 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от списочного сос</w:t>
      </w:r>
      <w:r w:rsidR="00EF55EF"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тава коллектива, с учетом </w:t>
      </w:r>
      <w:r w:rsidRPr="000B6CDF">
        <w:rPr>
          <w:rStyle w:val="CharStyle28"/>
          <w:rFonts w:ascii="Times New Roman" w:hAnsi="Times New Roman" w:cs="Times New Roman"/>
          <w:sz w:val="28"/>
          <w:szCs w:val="28"/>
        </w:rPr>
        <w:t xml:space="preserve">лиц, 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переболевши</w:t>
      </w:r>
      <w:r w:rsidR="00363CD6" w:rsidRPr="000B6CDF">
        <w:rPr>
          <w:rStyle w:val="CharStyle27"/>
          <w:rFonts w:ascii="Times New Roman" w:hAnsi="Times New Roman" w:cs="Times New Roman"/>
          <w:sz w:val="28"/>
          <w:szCs w:val="28"/>
        </w:rPr>
        <w:t>х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0B6CDF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COVID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-19 </w:t>
      </w:r>
      <w:r w:rsidR="00363CD6"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и вакцинированных 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(не более </w:t>
      </w:r>
      <w:r w:rsidR="00466154" w:rsidRPr="000B6CDF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6 месяцев назад), не привитые, имеющ</w:t>
      </w:r>
      <w:r w:rsidR="00EF55EF" w:rsidRPr="000B6CDF">
        <w:rPr>
          <w:rStyle w:val="CharStyle27"/>
          <w:rFonts w:ascii="Times New Roman" w:hAnsi="Times New Roman" w:cs="Times New Roman"/>
          <w:sz w:val="28"/>
          <w:szCs w:val="28"/>
        </w:rPr>
        <w:t>ие медицинские противопоказания</w:t>
      </w:r>
      <w:r w:rsidR="00363CD6" w:rsidRPr="000B6CDF">
        <w:rPr>
          <w:rStyle w:val="CharStyle27"/>
          <w:rFonts w:ascii="Times New Roman" w:hAnsi="Times New Roman" w:cs="Times New Roman"/>
          <w:sz w:val="28"/>
          <w:szCs w:val="28"/>
        </w:rPr>
        <w:t>,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="00466154" w:rsidRPr="000B6CDF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и прочие должны составлять не б</w:t>
      </w:r>
      <w:r w:rsidR="009F3D4E" w:rsidRPr="000B6CDF">
        <w:rPr>
          <w:rStyle w:val="CharStyle27"/>
          <w:rFonts w:ascii="Times New Roman" w:hAnsi="Times New Roman" w:cs="Times New Roman"/>
          <w:sz w:val="28"/>
          <w:szCs w:val="28"/>
        </w:rPr>
        <w:t>олее 2</w:t>
      </w:r>
      <w:r w:rsidR="00EF55EF" w:rsidRPr="000B6CDF">
        <w:rPr>
          <w:rStyle w:val="CharStyle27"/>
          <w:rFonts w:ascii="Times New Roman" w:hAnsi="Times New Roman" w:cs="Times New Roman"/>
          <w:sz w:val="28"/>
          <w:szCs w:val="28"/>
        </w:rPr>
        <w:t>0</w:t>
      </w:r>
      <w:r w:rsidR="00EF55EF" w:rsidRPr="000B6CDF">
        <w:rPr>
          <w:rStyle w:val="CharStyle28"/>
          <w:rFonts w:ascii="Times New Roman" w:hAnsi="Times New Roman" w:cs="Times New Roman"/>
          <w:sz w:val="28"/>
          <w:szCs w:val="28"/>
        </w:rPr>
        <w:t xml:space="preserve">% </w:t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 xml:space="preserve">от списочного состава </w:t>
      </w:r>
      <w:r w:rsidR="00466154" w:rsidRPr="000B6CDF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0B6CDF">
        <w:rPr>
          <w:rStyle w:val="CharStyle27"/>
          <w:rFonts w:ascii="Times New Roman" w:hAnsi="Times New Roman" w:cs="Times New Roman"/>
          <w:sz w:val="28"/>
          <w:szCs w:val="28"/>
        </w:rPr>
        <w:t>работающих.</w:t>
      </w:r>
    </w:p>
    <w:p w:rsidR="00250246" w:rsidRPr="00EF55EF" w:rsidRDefault="00EF55EF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CharStyle27"/>
          <w:rFonts w:ascii="Times New Roman" w:hAnsi="Times New Roman" w:cs="Times New Roman"/>
          <w:sz w:val="28"/>
          <w:szCs w:val="28"/>
        </w:rPr>
        <w:t>К прочим</w:t>
      </w:r>
      <w:r w:rsidR="00250246" w:rsidRPr="00EF55EF">
        <w:rPr>
          <w:rStyle w:val="CharStyle27"/>
          <w:rFonts w:ascii="Times New Roman" w:hAnsi="Times New Roman" w:cs="Times New Roman"/>
          <w:sz w:val="28"/>
          <w:szCs w:val="28"/>
        </w:rPr>
        <w:t xml:space="preserve"> в том числе могут относиться </w:t>
      </w:r>
      <w:r w:rsidR="00250246" w:rsidRPr="00EF55EF">
        <w:rPr>
          <w:rFonts w:ascii="Times New Roman" w:hAnsi="Times New Roman" w:cs="Times New Roman"/>
          <w:b w:val="0"/>
          <w:sz w:val="28"/>
          <w:szCs w:val="28"/>
        </w:rPr>
        <w:t>работники:</w:t>
      </w:r>
    </w:p>
    <w:p w:rsidR="00250246" w:rsidRPr="00EF55E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F">
        <w:rPr>
          <w:rFonts w:ascii="Times New Roman" w:hAnsi="Times New Roman" w:cs="Times New Roman"/>
          <w:sz w:val="28"/>
          <w:szCs w:val="28"/>
        </w:rPr>
        <w:t xml:space="preserve">направленные организацией на обучение с отрывом от работы (на весь период действия постановления), получающие стипендию за счет средств организации; </w:t>
      </w:r>
    </w:p>
    <w:p w:rsidR="00250246" w:rsidRPr="00EF55E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F">
        <w:rPr>
          <w:rFonts w:ascii="Times New Roman" w:hAnsi="Times New Roman" w:cs="Times New Roman"/>
          <w:sz w:val="28"/>
          <w:szCs w:val="28"/>
        </w:rPr>
        <w:t xml:space="preserve">на весь период действия постановления находящиеся в </w:t>
      </w:r>
      <w:r w:rsidR="00EF55EF">
        <w:rPr>
          <w:rFonts w:ascii="Times New Roman" w:hAnsi="Times New Roman" w:cs="Times New Roman"/>
          <w:sz w:val="28"/>
          <w:szCs w:val="28"/>
        </w:rPr>
        <w:t>простоях, а также</w:t>
      </w:r>
      <w:r w:rsidR="00EF55EF">
        <w:rPr>
          <w:rFonts w:ascii="Times New Roman" w:hAnsi="Times New Roman" w:cs="Times New Roman"/>
          <w:sz w:val="28"/>
          <w:szCs w:val="28"/>
        </w:rPr>
        <w:br/>
      </w:r>
      <w:r w:rsidRPr="00EF55EF">
        <w:rPr>
          <w:rFonts w:ascii="Times New Roman" w:hAnsi="Times New Roman" w:cs="Times New Roman"/>
          <w:sz w:val="28"/>
          <w:szCs w:val="28"/>
        </w:rPr>
        <w:t>в неоплаченных отпусках по инициативе работодателя;</w:t>
      </w:r>
    </w:p>
    <w:p w:rsidR="00250246" w:rsidRPr="00EF55E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F">
        <w:rPr>
          <w:rFonts w:ascii="Times New Roman" w:hAnsi="Times New Roman" w:cs="Times New Roman"/>
          <w:sz w:val="28"/>
          <w:szCs w:val="28"/>
        </w:rPr>
        <w:t>находящиеся в отпусках по беременно</w:t>
      </w:r>
      <w:r w:rsidR="00EF55EF">
        <w:rPr>
          <w:rFonts w:ascii="Times New Roman" w:hAnsi="Times New Roman" w:cs="Times New Roman"/>
          <w:sz w:val="28"/>
          <w:szCs w:val="28"/>
        </w:rPr>
        <w:t>сти и родам, в отпусках в связи</w:t>
      </w:r>
      <w:r w:rsidR="00EF55EF">
        <w:rPr>
          <w:rFonts w:ascii="Times New Roman" w:hAnsi="Times New Roman" w:cs="Times New Roman"/>
          <w:sz w:val="28"/>
          <w:szCs w:val="28"/>
        </w:rPr>
        <w:br/>
      </w:r>
      <w:r w:rsidRPr="00EF55EF">
        <w:rPr>
          <w:rFonts w:ascii="Times New Roman" w:hAnsi="Times New Roman" w:cs="Times New Roman"/>
          <w:sz w:val="28"/>
          <w:szCs w:val="28"/>
        </w:rPr>
        <w:t>с усыновлением ребенка со дня рождения усыновленного ребенка, а также в отпуске по уходу за ребенком;</w:t>
      </w:r>
    </w:p>
    <w:p w:rsidR="00250246" w:rsidRPr="00EF55E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F">
        <w:rPr>
          <w:rFonts w:ascii="Times New Roman" w:hAnsi="Times New Roman" w:cs="Times New Roman"/>
          <w:sz w:val="28"/>
          <w:szCs w:val="28"/>
        </w:rPr>
        <w:t xml:space="preserve">обучающиеся в образовательных организациях и находящиеся в дополнительном отпуске без сохранения заработной платы, а также работники, </w:t>
      </w:r>
      <w:r w:rsidRPr="00EF55EF">
        <w:rPr>
          <w:rFonts w:ascii="Times New Roman" w:hAnsi="Times New Roman" w:cs="Times New Roman"/>
          <w:spacing w:val="-4"/>
          <w:sz w:val="28"/>
          <w:szCs w:val="28"/>
        </w:rPr>
        <w:t>поступающие в образовательные организации, находящиеся в отпуске без сохранения</w:t>
      </w:r>
      <w:r w:rsidRPr="00EF55EF">
        <w:rPr>
          <w:rFonts w:ascii="Times New Roman" w:hAnsi="Times New Roman" w:cs="Times New Roman"/>
          <w:sz w:val="28"/>
          <w:szCs w:val="28"/>
        </w:rPr>
        <w:t xml:space="preserve"> заработной платы для сдачи вступительных экзаменов в соответствии с законодательством Российской Федерации;</w:t>
      </w:r>
    </w:p>
    <w:p w:rsidR="00250246" w:rsidRPr="00EF55E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F">
        <w:rPr>
          <w:rFonts w:ascii="Times New Roman" w:hAnsi="Times New Roman" w:cs="Times New Roman"/>
          <w:sz w:val="28"/>
          <w:szCs w:val="28"/>
        </w:rPr>
        <w:t>не явившиеся на работу по болезни (в течение всего периода болезни до возвращения на работу в соответствии с листками нетрудоспособности или до выбытия по инвалидности);</w:t>
      </w:r>
    </w:p>
    <w:p w:rsidR="00250246" w:rsidRPr="00EF55EF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F">
        <w:rPr>
          <w:rFonts w:ascii="Times New Roman" w:hAnsi="Times New Roman" w:cs="Times New Roman"/>
          <w:sz w:val="28"/>
          <w:szCs w:val="28"/>
        </w:rPr>
        <w:t>находящиеся в длительных служебных командировках за границей.</w:t>
      </w:r>
    </w:p>
    <w:p w:rsidR="00250246" w:rsidRPr="00250246" w:rsidRDefault="00250246" w:rsidP="00104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6">
        <w:rPr>
          <w:rFonts w:ascii="Times New Roman" w:hAnsi="Times New Roman" w:cs="Times New Roman"/>
          <w:spacing w:val="-8"/>
          <w:sz w:val="28"/>
          <w:szCs w:val="28"/>
        </w:rPr>
        <w:t xml:space="preserve">3. Расчет </w:t>
      </w:r>
      <w:r w:rsidRPr="002502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процента вакцинированных работников организациям рекомендуется осуществлять в следующем порядке:</w:t>
      </w:r>
    </w:p>
    <w:p w:rsidR="00250246" w:rsidRPr="00250246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а) кадровое подразделение организации составляет список работников (списочную численность, за исключением вакантных должностей), в который включаются наемные работники, работающие по трудовому договору и выполняющие постоянную, временную или сезонную работу, а также работающие собственники организаций, получающие зарабо</w:t>
      </w:r>
      <w:r w:rsidR="00EF55EF">
        <w:rPr>
          <w:rFonts w:ascii="Times New Roman" w:hAnsi="Times New Roman" w:cs="Times New Roman"/>
          <w:sz w:val="28"/>
          <w:szCs w:val="28"/>
        </w:rPr>
        <w:t>тную плату в данной организации;</w:t>
      </w:r>
      <w:r w:rsidRPr="00250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246" w:rsidRPr="00250246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5EF">
        <w:rPr>
          <w:rFonts w:ascii="Times New Roman" w:hAnsi="Times New Roman" w:cs="Times New Roman"/>
          <w:spacing w:val="-2"/>
          <w:sz w:val="28"/>
          <w:szCs w:val="28"/>
        </w:rPr>
        <w:t>б) работник, прошедший вакцинацию представляет информацию о вакцинации</w:t>
      </w:r>
      <w:r w:rsidRPr="00250246">
        <w:rPr>
          <w:rFonts w:ascii="Times New Roman" w:hAnsi="Times New Roman" w:cs="Times New Roman"/>
          <w:sz w:val="28"/>
          <w:szCs w:val="28"/>
        </w:rPr>
        <w:t xml:space="preserve"> в кадровое подразделение орган</w:t>
      </w:r>
      <w:r w:rsidR="00385A61">
        <w:rPr>
          <w:rFonts w:ascii="Times New Roman" w:hAnsi="Times New Roman" w:cs="Times New Roman"/>
          <w:sz w:val="28"/>
          <w:szCs w:val="28"/>
        </w:rPr>
        <w:t>изации. Данные о прохождении/</w:t>
      </w:r>
      <w:proofErr w:type="spellStart"/>
      <w:r w:rsidR="00385A61">
        <w:rPr>
          <w:rFonts w:ascii="Times New Roman" w:hAnsi="Times New Roman" w:cs="Times New Roman"/>
          <w:sz w:val="28"/>
          <w:szCs w:val="28"/>
        </w:rPr>
        <w:t>не</w:t>
      </w:r>
      <w:r w:rsidRPr="00250246">
        <w:rPr>
          <w:rFonts w:ascii="Times New Roman" w:hAnsi="Times New Roman" w:cs="Times New Roman"/>
          <w:sz w:val="28"/>
          <w:szCs w:val="28"/>
        </w:rPr>
        <w:t>прохождении</w:t>
      </w:r>
      <w:proofErr w:type="spellEnd"/>
      <w:r w:rsidRPr="00250246">
        <w:rPr>
          <w:rFonts w:ascii="Times New Roman" w:hAnsi="Times New Roman" w:cs="Times New Roman"/>
          <w:sz w:val="28"/>
          <w:szCs w:val="28"/>
        </w:rPr>
        <w:t xml:space="preserve"> вакцинации относятся к персональным данны</w:t>
      </w:r>
      <w:r w:rsidR="00385A61">
        <w:rPr>
          <w:rFonts w:ascii="Times New Roman" w:hAnsi="Times New Roman" w:cs="Times New Roman"/>
          <w:sz w:val="28"/>
          <w:szCs w:val="28"/>
        </w:rPr>
        <w:t>м и не подлежат распространению</w:t>
      </w:r>
      <w:r w:rsidR="00385A61">
        <w:rPr>
          <w:rFonts w:ascii="Times New Roman" w:hAnsi="Times New Roman" w:cs="Times New Roman"/>
          <w:sz w:val="28"/>
          <w:szCs w:val="28"/>
        </w:rPr>
        <w:br/>
        <w:t>без согласия работника;</w:t>
      </w:r>
    </w:p>
    <w:p w:rsidR="00250246" w:rsidRPr="00250246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в) кадровое подразделение организации соотносит суммарную численность работников, предоставивших информацию о свой вакцинации, к списочной численности работников, учитываемую при оценке процента вакцинированных работников организации, и определяет процент </w:t>
      </w:r>
      <w:r w:rsidRPr="00250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вакцинированных работников организации.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Style w:val="CharStyle27"/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Контроль охвата профилактическими прививками органами исполнительной власти субъектов Российской Федерации, органами, осуществляющими федеральный государственный санитарно-эпидемиологический надзор, может осуществляется различными способами. 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Как например, на основании информации</w:t>
      </w:r>
      <w:r w:rsidR="00385A61">
        <w:rPr>
          <w:rStyle w:val="CharStyle27"/>
          <w:rFonts w:ascii="Times New Roman" w:hAnsi="Times New Roman" w:cs="Times New Roman"/>
          <w:sz w:val="28"/>
          <w:szCs w:val="28"/>
        </w:rPr>
        <w:t>, размещаемой юридическим лицом</w:t>
      </w:r>
      <w:r w:rsidR="00385A61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в личном кабинете на сайте органов исполнительной власти субъектов Российской Федерации и сопоставление в автоматическом режиме данных списочного состава сотрудников организаций с данными о вакцинированных </w:t>
      </w:r>
      <w:r w:rsidRPr="00250246">
        <w:rPr>
          <w:rStyle w:val="CharStyle26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переболевших, </w:t>
      </w:r>
      <w:r w:rsidRPr="00385A61">
        <w:rPr>
          <w:rStyle w:val="CharStyle27"/>
          <w:rFonts w:ascii="Times New Roman" w:hAnsi="Times New Roman" w:cs="Times New Roman"/>
          <w:spacing w:val="-2"/>
          <w:sz w:val="28"/>
          <w:szCs w:val="28"/>
        </w:rPr>
        <w:t>зарегистрированных в государственной информационной системе Минздрава России,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а также в рамках выборочного контроля в с</w:t>
      </w:r>
      <w:r w:rsidR="00385A61">
        <w:rPr>
          <w:rStyle w:val="CharStyle27"/>
          <w:rFonts w:ascii="Times New Roman" w:hAnsi="Times New Roman" w:cs="Times New Roman"/>
          <w:sz w:val="28"/>
          <w:szCs w:val="28"/>
        </w:rPr>
        <w:t>оответствии с законодательством</w:t>
      </w:r>
      <w:r w:rsidR="00385A61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(в том числе при проведении плановых, внеплановых проверок, </w:t>
      </w:r>
      <w:proofErr w:type="spellStart"/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эпидрасследованиях</w:t>
      </w:r>
      <w:proofErr w:type="spellEnd"/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и прочее).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5A61">
        <w:rPr>
          <w:rStyle w:val="CharStyle27"/>
          <w:rFonts w:ascii="Times New Roman" w:hAnsi="Times New Roman" w:cs="Times New Roman"/>
          <w:spacing w:val="-8"/>
          <w:sz w:val="28"/>
          <w:szCs w:val="28"/>
        </w:rPr>
        <w:t>Принимаемые Российской Федерацией профилактические и противоэпидемические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меры в рамках предотвращения распространения </w:t>
      </w:r>
      <w:r w:rsidRPr="00250246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COV</w:t>
      </w:r>
      <w:r w:rsidR="00B33E7D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I</w:t>
      </w:r>
      <w:r w:rsidRPr="00250246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D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-19 вызваны особыми обстоятельствами, носят временный характер и направлены исключительно во благо сохранения здоровья граждан.</w:t>
      </w:r>
    </w:p>
    <w:p w:rsidR="00250246" w:rsidRPr="00250246" w:rsidRDefault="00250246" w:rsidP="00104F86">
      <w:pPr>
        <w:pStyle w:val="Style5"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Актуальная информация о вакцинопрофилактике </w:t>
      </w:r>
      <w:r w:rsidRPr="00250246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COVID</w:t>
      </w:r>
      <w:r w:rsidR="00385A61">
        <w:rPr>
          <w:rStyle w:val="CharStyle27"/>
          <w:rFonts w:ascii="Times New Roman" w:hAnsi="Times New Roman" w:cs="Times New Roman"/>
          <w:sz w:val="28"/>
          <w:szCs w:val="28"/>
        </w:rPr>
        <w:t>-19 размещается</w:t>
      </w:r>
      <w:r w:rsidR="00385A61">
        <w:rPr>
          <w:rStyle w:val="CharStyle27"/>
          <w:rFonts w:ascii="Times New Roman" w:hAnsi="Times New Roman" w:cs="Times New Roman"/>
          <w:sz w:val="28"/>
          <w:szCs w:val="28"/>
        </w:rPr>
        <w:br/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в разделе </w:t>
      </w:r>
      <w:r w:rsidR="009407D2">
        <w:rPr>
          <w:rStyle w:val="CharStyle27"/>
          <w:rFonts w:ascii="Times New Roman" w:hAnsi="Times New Roman" w:cs="Times New Roman"/>
          <w:sz w:val="28"/>
          <w:szCs w:val="28"/>
        </w:rPr>
        <w:t>«</w:t>
      </w:r>
      <w:r w:rsidRPr="00250246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COVID</w:t>
      </w:r>
      <w:r w:rsidR="009407D2">
        <w:rPr>
          <w:rStyle w:val="CharStyle27"/>
          <w:rFonts w:ascii="Times New Roman" w:hAnsi="Times New Roman" w:cs="Times New Roman"/>
          <w:sz w:val="28"/>
          <w:szCs w:val="28"/>
        </w:rPr>
        <w:t>-19. К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оронавирус</w:t>
      </w:r>
      <w:r w:rsidR="009407D2">
        <w:rPr>
          <w:rStyle w:val="CharStyle27"/>
          <w:rFonts w:ascii="Times New Roman" w:hAnsi="Times New Roman" w:cs="Times New Roman"/>
          <w:sz w:val="28"/>
          <w:szCs w:val="28"/>
        </w:rPr>
        <w:t>. И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нформация для граждан</w:t>
      </w:r>
      <w:r w:rsidR="009407D2">
        <w:rPr>
          <w:rStyle w:val="CharStyle27"/>
          <w:rFonts w:ascii="Times New Roman" w:hAnsi="Times New Roman" w:cs="Times New Roman"/>
          <w:sz w:val="28"/>
          <w:szCs w:val="28"/>
        </w:rPr>
        <w:t>»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6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 xml:space="preserve">подразделе </w:t>
      </w:r>
      <w:r w:rsidR="009407D2">
        <w:rPr>
          <w:rStyle w:val="CharStyle27"/>
          <w:rFonts w:ascii="Times New Roman" w:hAnsi="Times New Roman" w:cs="Times New Roman"/>
          <w:sz w:val="28"/>
          <w:szCs w:val="28"/>
        </w:rPr>
        <w:t>«В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акцина для профилактики</w:t>
      </w:r>
      <w:r w:rsidRPr="00250246">
        <w:rPr>
          <w:rFonts w:ascii="Times New Roman" w:hAnsi="Times New Roman" w:cs="Times New Roman"/>
          <w:sz w:val="28"/>
          <w:szCs w:val="28"/>
        </w:rPr>
        <w:t xml:space="preserve"> </w:t>
      </w:r>
      <w:r w:rsidRPr="00250246">
        <w:rPr>
          <w:rStyle w:val="CharStyle27"/>
          <w:rFonts w:ascii="Times New Roman" w:hAnsi="Times New Roman" w:cs="Times New Roman"/>
          <w:sz w:val="28"/>
          <w:szCs w:val="28"/>
          <w:lang w:val="en-US"/>
        </w:rPr>
        <w:t>COVID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-19</w:t>
      </w:r>
      <w:r w:rsidR="009407D2">
        <w:rPr>
          <w:rStyle w:val="CharStyle27"/>
          <w:rFonts w:ascii="Times New Roman" w:hAnsi="Times New Roman" w:cs="Times New Roman"/>
          <w:sz w:val="28"/>
          <w:szCs w:val="28"/>
        </w:rPr>
        <w:t>»</w:t>
      </w:r>
      <w:r w:rsidRPr="00250246">
        <w:rPr>
          <w:rStyle w:val="CharStyle27"/>
          <w:rFonts w:ascii="Times New Roman" w:hAnsi="Times New Roman" w:cs="Times New Roman"/>
          <w:sz w:val="28"/>
          <w:szCs w:val="28"/>
        </w:rPr>
        <w:t>.</w:t>
      </w:r>
    </w:p>
    <w:p w:rsidR="00250246" w:rsidRPr="009F3D4E" w:rsidRDefault="00250246" w:rsidP="00104F8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Кроме того, направляем для использования в работе </w:t>
      </w:r>
      <w:r w:rsidR="009F3D4E">
        <w:rPr>
          <w:rFonts w:ascii="Times New Roman" w:hAnsi="Times New Roman" w:cs="Times New Roman"/>
          <w:sz w:val="28"/>
          <w:szCs w:val="28"/>
        </w:rPr>
        <w:t>р</w:t>
      </w:r>
      <w:r w:rsidRPr="00250246">
        <w:rPr>
          <w:rFonts w:ascii="Times New Roman" w:hAnsi="Times New Roman" w:cs="Times New Roman"/>
          <w:sz w:val="28"/>
          <w:szCs w:val="28"/>
        </w:rPr>
        <w:t>екомендации действий для работодател</w:t>
      </w:r>
      <w:r w:rsidR="009F3D4E">
        <w:rPr>
          <w:rFonts w:ascii="Times New Roman" w:hAnsi="Times New Roman" w:cs="Times New Roman"/>
          <w:sz w:val="28"/>
          <w:szCs w:val="28"/>
        </w:rPr>
        <w:t>ей</w:t>
      </w:r>
      <w:r w:rsidRPr="00250246">
        <w:rPr>
          <w:rFonts w:ascii="Times New Roman" w:hAnsi="Times New Roman" w:cs="Times New Roman"/>
          <w:sz w:val="28"/>
          <w:szCs w:val="28"/>
        </w:rPr>
        <w:t xml:space="preserve"> при </w:t>
      </w:r>
      <w:r w:rsidR="009F3D4E">
        <w:rPr>
          <w:rFonts w:ascii="Times New Roman" w:hAnsi="Times New Roman" w:cs="Times New Roman"/>
          <w:sz w:val="28"/>
          <w:szCs w:val="28"/>
        </w:rPr>
        <w:t>принятии главными санитарными врачами субъектов Российской Федерации решений о проведении</w:t>
      </w:r>
      <w:r w:rsidR="009F3D4E" w:rsidRPr="009F3D4E">
        <w:rPr>
          <w:rStyle w:val="CharStyle27"/>
          <w:rFonts w:ascii="Times New Roman" w:hAnsi="Times New Roman" w:cs="Times New Roman"/>
          <w:sz w:val="28"/>
          <w:szCs w:val="28"/>
        </w:rPr>
        <w:t xml:space="preserve"> </w:t>
      </w:r>
      <w:r w:rsidR="00385A61">
        <w:rPr>
          <w:rStyle w:val="CharStyle27"/>
          <w:rFonts w:ascii="Times New Roman" w:hAnsi="Times New Roman" w:cs="Times New Roman"/>
          <w:b w:val="0"/>
          <w:sz w:val="28"/>
          <w:szCs w:val="28"/>
        </w:rPr>
        <w:t>профилактических прививок</w:t>
      </w:r>
      <w:r w:rsidR="00385A61">
        <w:rPr>
          <w:rStyle w:val="CharStyle27"/>
          <w:rFonts w:ascii="Times New Roman" w:hAnsi="Times New Roman" w:cs="Times New Roman"/>
          <w:b w:val="0"/>
          <w:sz w:val="28"/>
          <w:szCs w:val="28"/>
        </w:rPr>
        <w:br/>
      </w:r>
      <w:r w:rsidR="009F3D4E" w:rsidRPr="00385A61">
        <w:rPr>
          <w:rStyle w:val="CharStyle27"/>
          <w:rFonts w:ascii="Times New Roman" w:hAnsi="Times New Roman" w:cs="Times New Roman"/>
          <w:b w:val="0"/>
          <w:spacing w:val="-4"/>
          <w:sz w:val="28"/>
          <w:szCs w:val="28"/>
        </w:rPr>
        <w:t>по эпидемическим показаниям (в виде мотивированных постановлений о проведении</w:t>
      </w:r>
      <w:r w:rsidR="009F3D4E" w:rsidRPr="009F3D4E">
        <w:rPr>
          <w:rStyle w:val="CharStyle27"/>
          <w:rFonts w:ascii="Times New Roman" w:hAnsi="Times New Roman" w:cs="Times New Roman"/>
          <w:b w:val="0"/>
          <w:sz w:val="28"/>
          <w:szCs w:val="28"/>
        </w:rPr>
        <w:t xml:space="preserve"> профилактических прививок гражданам или отдельным группам граждан)</w:t>
      </w:r>
      <w:r w:rsidR="009F3D4E" w:rsidRPr="009F3D4E">
        <w:rPr>
          <w:rFonts w:ascii="Times New Roman" w:hAnsi="Times New Roman" w:cs="Times New Roman"/>
          <w:sz w:val="28"/>
          <w:szCs w:val="28"/>
        </w:rPr>
        <w:t>.</w:t>
      </w:r>
    </w:p>
    <w:p w:rsidR="00250246" w:rsidRPr="00385A61" w:rsidRDefault="00250246" w:rsidP="00385A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250246" w:rsidRPr="00250246" w:rsidRDefault="00250246" w:rsidP="0038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Приложение: на 2 л.</w:t>
      </w:r>
    </w:p>
    <w:p w:rsidR="00250246" w:rsidRPr="00250246" w:rsidRDefault="00250246" w:rsidP="0038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246" w:rsidRPr="00250246" w:rsidRDefault="00250246" w:rsidP="002502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25"/>
        <w:gridCol w:w="4820"/>
      </w:tblGrid>
      <w:tr w:rsidR="00D162DC" w:rsidRPr="00D162DC" w:rsidTr="001C3CAE">
        <w:tc>
          <w:tcPr>
            <w:tcW w:w="4673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2DC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труда и социальной защиты Российской Федерации</w:t>
            </w:r>
          </w:p>
        </w:tc>
        <w:tc>
          <w:tcPr>
            <w:tcW w:w="425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2DC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Федеральной службы по надзору в сфере защиты прав потребителя и благополучия человека</w:t>
            </w:r>
          </w:p>
        </w:tc>
      </w:tr>
      <w:tr w:rsidR="00D162DC" w:rsidRPr="00D162DC" w:rsidTr="001C3CAE">
        <w:tc>
          <w:tcPr>
            <w:tcW w:w="4673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DC" w:rsidRPr="00D162DC" w:rsidTr="001C3CAE">
        <w:tc>
          <w:tcPr>
            <w:tcW w:w="4673" w:type="dxa"/>
          </w:tcPr>
          <w:p w:rsidR="00D162DC" w:rsidRPr="00D162DC" w:rsidRDefault="00D162DC" w:rsidP="001C3CA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DC" w:rsidRPr="00D162DC" w:rsidRDefault="00D162DC" w:rsidP="001C3CA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DC" w:rsidRPr="00D162DC" w:rsidRDefault="00D162DC" w:rsidP="001C3CA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62DC">
              <w:rPr>
                <w:rFonts w:ascii="Times New Roman" w:hAnsi="Times New Roman" w:cs="Times New Roman"/>
                <w:sz w:val="28"/>
                <w:szCs w:val="28"/>
              </w:rPr>
              <w:t>Е.В. Мухтиярова</w:t>
            </w:r>
          </w:p>
        </w:tc>
        <w:tc>
          <w:tcPr>
            <w:tcW w:w="425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DC" w:rsidRPr="00D162DC" w:rsidRDefault="00D162DC" w:rsidP="001C3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DC" w:rsidRPr="00D162DC" w:rsidRDefault="00D162DC" w:rsidP="001C3CA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62DC">
              <w:rPr>
                <w:rFonts w:ascii="Times New Roman" w:hAnsi="Times New Roman" w:cs="Times New Roman"/>
                <w:sz w:val="28"/>
                <w:szCs w:val="28"/>
              </w:rPr>
              <w:t xml:space="preserve">Е.Б. </w:t>
            </w:r>
            <w:proofErr w:type="spellStart"/>
            <w:r w:rsidRPr="00D162DC">
              <w:rPr>
                <w:rFonts w:ascii="Times New Roman" w:hAnsi="Times New Roman" w:cs="Times New Roman"/>
                <w:sz w:val="28"/>
                <w:szCs w:val="28"/>
              </w:rPr>
              <w:t>Ежлова</w:t>
            </w:r>
            <w:proofErr w:type="spellEnd"/>
          </w:p>
        </w:tc>
      </w:tr>
    </w:tbl>
    <w:p w:rsidR="00250246" w:rsidRPr="00250246" w:rsidRDefault="00250246" w:rsidP="002502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246" w:rsidRPr="00250246" w:rsidRDefault="00250246" w:rsidP="002502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246" w:rsidRPr="00250246" w:rsidRDefault="00250246" w:rsidP="002502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246" w:rsidRDefault="00250246" w:rsidP="00250246">
      <w:pPr>
        <w:pStyle w:val="ConsPlusNormal"/>
        <w:spacing w:after="120"/>
        <w:rPr>
          <w:rFonts w:ascii="Times New Roman" w:hAnsi="Times New Roman" w:cs="Times New Roman"/>
          <w:sz w:val="28"/>
          <w:szCs w:val="28"/>
        </w:rPr>
      </w:pPr>
    </w:p>
    <w:p w:rsidR="00250246" w:rsidRDefault="00250246" w:rsidP="00250246">
      <w:pPr>
        <w:pStyle w:val="ConsPlusNormal"/>
        <w:spacing w:after="120"/>
        <w:rPr>
          <w:rFonts w:ascii="Times New Roman" w:hAnsi="Times New Roman" w:cs="Times New Roman"/>
          <w:sz w:val="28"/>
          <w:szCs w:val="28"/>
        </w:rPr>
        <w:sectPr w:rsidR="00250246" w:rsidSect="00104F86">
          <w:headerReference w:type="default" r:id="rId8"/>
          <w:pgSz w:w="11906" w:h="16838" w:code="9"/>
          <w:pgMar w:top="1134" w:right="567" w:bottom="1134" w:left="1134" w:header="567" w:footer="567" w:gutter="0"/>
          <w:pgNumType w:start="1"/>
          <w:cols w:space="708"/>
          <w:titlePg/>
          <w:docGrid w:linePitch="381"/>
        </w:sectPr>
      </w:pPr>
    </w:p>
    <w:p w:rsidR="009F3D4E" w:rsidRPr="00385A61" w:rsidRDefault="00385A61" w:rsidP="00385A61">
      <w:pPr>
        <w:spacing w:after="0" w:line="240" w:lineRule="auto"/>
        <w:jc w:val="center"/>
        <w:rPr>
          <w:rStyle w:val="CharStyle27"/>
          <w:rFonts w:ascii="Times New Roman" w:hAnsi="Times New Roman" w:cs="Times New Roman"/>
          <w:b w:val="0"/>
          <w:sz w:val="28"/>
          <w:szCs w:val="24"/>
        </w:rPr>
      </w:pPr>
      <w:r w:rsidRPr="00385A61">
        <w:rPr>
          <w:rFonts w:ascii="Times New Roman" w:hAnsi="Times New Roman" w:cs="Times New Roman"/>
          <w:b/>
          <w:sz w:val="28"/>
          <w:szCs w:val="24"/>
        </w:rPr>
        <w:t>РЕКОМЕНДАЦИИ</w:t>
      </w:r>
      <w:r w:rsidRPr="00385A61">
        <w:rPr>
          <w:rFonts w:ascii="Times New Roman" w:hAnsi="Times New Roman" w:cs="Times New Roman"/>
          <w:b/>
          <w:sz w:val="28"/>
          <w:szCs w:val="24"/>
        </w:rPr>
        <w:br/>
        <w:t>действий для работодателей при принятии главными санитарными врачами субъектов Российской Федерации решений о проведении</w:t>
      </w:r>
      <w:r w:rsidRPr="00385A61">
        <w:rPr>
          <w:rStyle w:val="CharStyle27"/>
          <w:rFonts w:ascii="Times New Roman" w:hAnsi="Times New Roman" w:cs="Times New Roman"/>
          <w:b w:val="0"/>
          <w:sz w:val="28"/>
          <w:szCs w:val="24"/>
        </w:rPr>
        <w:t xml:space="preserve"> </w:t>
      </w:r>
      <w:r w:rsidRPr="00385A61">
        <w:rPr>
          <w:rStyle w:val="CharStyle27"/>
          <w:rFonts w:ascii="Times New Roman" w:hAnsi="Times New Roman" w:cs="Times New Roman"/>
          <w:sz w:val="28"/>
          <w:szCs w:val="24"/>
        </w:rPr>
        <w:t>профилактических прививок по эпидемическим показаниям (в виде мотивированных постановлений о проведении профилактических прививок гражданам</w:t>
      </w:r>
      <w:r w:rsidRPr="00385A61">
        <w:rPr>
          <w:rStyle w:val="CharStyle27"/>
          <w:rFonts w:ascii="Times New Roman" w:hAnsi="Times New Roman" w:cs="Times New Roman"/>
          <w:sz w:val="28"/>
          <w:szCs w:val="24"/>
        </w:rPr>
        <w:br/>
        <w:t>или отдельным группам граждан)</w:t>
      </w:r>
    </w:p>
    <w:p w:rsidR="00385A61" w:rsidRDefault="00385A61" w:rsidP="00385A61">
      <w:pPr>
        <w:spacing w:after="0" w:line="240" w:lineRule="auto"/>
        <w:jc w:val="center"/>
        <w:rPr>
          <w:rStyle w:val="CharStyle27"/>
          <w:rFonts w:ascii="Times New Roman" w:hAnsi="Times New Roman" w:cs="Times New Roman"/>
          <w:b w:val="0"/>
          <w:sz w:val="28"/>
          <w:szCs w:val="24"/>
        </w:rPr>
      </w:pPr>
    </w:p>
    <w:p w:rsidR="00385A61" w:rsidRPr="00385A61" w:rsidRDefault="00385A61" w:rsidP="00385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50246" w:rsidRPr="00250246" w:rsidRDefault="00250246" w:rsidP="00385A61">
      <w:pPr>
        <w:pStyle w:val="ConsPlusNormal"/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246">
        <w:rPr>
          <w:rFonts w:ascii="Times New Roman" w:hAnsi="Times New Roman" w:cs="Times New Roman"/>
          <w:b/>
          <w:sz w:val="28"/>
          <w:szCs w:val="28"/>
        </w:rPr>
        <w:t xml:space="preserve">Работодателю необходимо: 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1. Определить перечень работников, которые относятся к группе (категории) работников, подлежащих вакцинации по постановлению Главного государственного санитарного врача по субъекту Р</w:t>
      </w:r>
      <w:r w:rsidR="00C42B9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50246">
        <w:rPr>
          <w:rFonts w:ascii="Times New Roman" w:hAnsi="Times New Roman" w:cs="Times New Roman"/>
          <w:sz w:val="28"/>
          <w:szCs w:val="28"/>
        </w:rPr>
        <w:t>Ф</w:t>
      </w:r>
      <w:r w:rsidR="00C42B9B">
        <w:rPr>
          <w:rFonts w:ascii="Times New Roman" w:hAnsi="Times New Roman" w:cs="Times New Roman"/>
          <w:sz w:val="28"/>
          <w:szCs w:val="28"/>
        </w:rPr>
        <w:t>едерации</w:t>
      </w:r>
      <w:r w:rsidRPr="00250246">
        <w:rPr>
          <w:rFonts w:ascii="Times New Roman" w:hAnsi="Times New Roman" w:cs="Times New Roman"/>
          <w:sz w:val="28"/>
          <w:szCs w:val="28"/>
        </w:rPr>
        <w:t>.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2. Издать приказ об организации провед</w:t>
      </w:r>
      <w:r w:rsidR="00C42B9B">
        <w:rPr>
          <w:rFonts w:ascii="Times New Roman" w:hAnsi="Times New Roman" w:cs="Times New Roman"/>
          <w:sz w:val="28"/>
          <w:szCs w:val="28"/>
        </w:rPr>
        <w:t>ения профилактических прививок.</w:t>
      </w:r>
      <w:r w:rsidR="00C42B9B">
        <w:rPr>
          <w:rFonts w:ascii="Times New Roman" w:hAnsi="Times New Roman" w:cs="Times New Roman"/>
          <w:sz w:val="28"/>
          <w:szCs w:val="28"/>
        </w:rPr>
        <w:br/>
      </w:r>
      <w:r w:rsidRPr="00250246">
        <w:rPr>
          <w:rFonts w:ascii="Times New Roman" w:hAnsi="Times New Roman" w:cs="Times New Roman"/>
          <w:sz w:val="28"/>
          <w:szCs w:val="28"/>
        </w:rPr>
        <w:t>В приказе необходимо указать:</w:t>
      </w:r>
    </w:p>
    <w:p w:rsidR="00250246" w:rsidRPr="00250246" w:rsidRDefault="00250246" w:rsidP="00385A61">
      <w:pPr>
        <w:pStyle w:val="ConsPlusNormal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сведения о необходимости вакцинации;</w:t>
      </w:r>
    </w:p>
    <w:p w:rsidR="00250246" w:rsidRPr="00250246" w:rsidRDefault="00250246" w:rsidP="00385A61">
      <w:pPr>
        <w:pStyle w:val="ConsPlusNormal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B9B">
        <w:rPr>
          <w:rFonts w:ascii="Times New Roman" w:hAnsi="Times New Roman" w:cs="Times New Roman"/>
          <w:spacing w:val="-4"/>
          <w:sz w:val="28"/>
          <w:szCs w:val="28"/>
        </w:rPr>
        <w:t>сроки прохождения вакцинации и предоставлении информации о прохождении</w:t>
      </w:r>
      <w:r w:rsidRPr="00250246">
        <w:rPr>
          <w:rFonts w:ascii="Times New Roman" w:hAnsi="Times New Roman" w:cs="Times New Roman"/>
          <w:sz w:val="28"/>
          <w:szCs w:val="28"/>
        </w:rPr>
        <w:t xml:space="preserve"> вакцинации или об отказе от этой процедуры; </w:t>
      </w:r>
    </w:p>
    <w:p w:rsidR="00250246" w:rsidRPr="00250246" w:rsidRDefault="00250246" w:rsidP="00385A61">
      <w:pPr>
        <w:pStyle w:val="ConsPlusNormal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порядок предоставления сведений (сертификатов) о прохождении вакцинации;</w:t>
      </w:r>
    </w:p>
    <w:p w:rsidR="00250246" w:rsidRPr="00250246" w:rsidRDefault="00250246" w:rsidP="00385A61">
      <w:pPr>
        <w:pStyle w:val="ConsPlusNormal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порядок предоставления сведений о противопоказаниях к прививке; </w:t>
      </w:r>
    </w:p>
    <w:p w:rsidR="00250246" w:rsidRPr="00250246" w:rsidRDefault="00250246" w:rsidP="00385A61">
      <w:pPr>
        <w:pStyle w:val="ConsPlusNormal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информацию о возможности отстранения работника на основании пункта 2 статьи 5 Федерального закона от 17.07.1998 № 157-ФЗ, абзаца восьмого части первой статьи 76 Трудового кодекса Российск</w:t>
      </w:r>
      <w:r w:rsidR="00C42B9B">
        <w:rPr>
          <w:rFonts w:ascii="Times New Roman" w:hAnsi="Times New Roman" w:cs="Times New Roman"/>
          <w:sz w:val="28"/>
          <w:szCs w:val="28"/>
        </w:rPr>
        <w:t>ой Федерации в случае отказа</w:t>
      </w:r>
      <w:r w:rsidR="00C42B9B">
        <w:rPr>
          <w:rFonts w:ascii="Times New Roman" w:hAnsi="Times New Roman" w:cs="Times New Roman"/>
          <w:sz w:val="28"/>
          <w:szCs w:val="28"/>
        </w:rPr>
        <w:br/>
      </w:r>
      <w:r w:rsidRPr="00250246">
        <w:rPr>
          <w:rFonts w:ascii="Times New Roman" w:hAnsi="Times New Roman" w:cs="Times New Roman"/>
          <w:sz w:val="28"/>
          <w:szCs w:val="28"/>
        </w:rPr>
        <w:t>от прохождения вакцинации;</w:t>
      </w:r>
    </w:p>
    <w:p w:rsidR="00250246" w:rsidRPr="00250246" w:rsidRDefault="00250246" w:rsidP="00385A61">
      <w:pPr>
        <w:pStyle w:val="ConsPlusNormal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должностное лицо, ответственное за орга</w:t>
      </w:r>
      <w:r w:rsidR="00C42B9B">
        <w:rPr>
          <w:rFonts w:ascii="Times New Roman" w:hAnsi="Times New Roman" w:cs="Times New Roman"/>
          <w:sz w:val="28"/>
          <w:szCs w:val="28"/>
        </w:rPr>
        <w:t>низацию прохождения вакцинации</w:t>
      </w:r>
      <w:r w:rsidR="00C42B9B">
        <w:rPr>
          <w:rFonts w:ascii="Times New Roman" w:hAnsi="Times New Roman" w:cs="Times New Roman"/>
          <w:sz w:val="28"/>
          <w:szCs w:val="28"/>
        </w:rPr>
        <w:br/>
      </w:r>
      <w:r w:rsidRPr="00250246">
        <w:rPr>
          <w:rFonts w:ascii="Times New Roman" w:hAnsi="Times New Roman" w:cs="Times New Roman"/>
          <w:sz w:val="28"/>
          <w:szCs w:val="28"/>
        </w:rPr>
        <w:t xml:space="preserve">и сбор информации о прохождении вакцинации сотрудниками. </w:t>
      </w:r>
    </w:p>
    <w:p w:rsidR="00250246" w:rsidRPr="00250246" w:rsidRDefault="00250246" w:rsidP="00385A61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b/>
          <w:sz w:val="28"/>
          <w:szCs w:val="28"/>
        </w:rPr>
        <w:t>Основания для издания приказа</w:t>
      </w:r>
      <w:r w:rsidRPr="002502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246">
        <w:rPr>
          <w:rFonts w:ascii="Times New Roman" w:hAnsi="Times New Roman" w:cs="Times New Roman"/>
          <w:i/>
          <w:sz w:val="28"/>
          <w:szCs w:val="28"/>
        </w:rPr>
        <w:t>постановление Главного государственного санитарного врача субъекта;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246">
        <w:rPr>
          <w:rFonts w:ascii="Times New Roman" w:hAnsi="Times New Roman" w:cs="Times New Roman"/>
          <w:i/>
          <w:sz w:val="28"/>
          <w:szCs w:val="28"/>
        </w:rPr>
        <w:t>подпункт 6 пункта 1 статьи 51 Федераль</w:t>
      </w:r>
      <w:r w:rsidR="00C42B9B">
        <w:rPr>
          <w:rFonts w:ascii="Times New Roman" w:hAnsi="Times New Roman" w:cs="Times New Roman"/>
          <w:i/>
          <w:sz w:val="28"/>
          <w:szCs w:val="28"/>
        </w:rPr>
        <w:t>ного закона от 30 марта 1999 г.</w:t>
      </w:r>
      <w:r w:rsidR="00C42B9B">
        <w:rPr>
          <w:rFonts w:ascii="Times New Roman" w:hAnsi="Times New Roman" w:cs="Times New Roman"/>
          <w:i/>
          <w:sz w:val="28"/>
          <w:szCs w:val="28"/>
        </w:rPr>
        <w:br/>
      </w:r>
      <w:r w:rsidRPr="00250246">
        <w:rPr>
          <w:rFonts w:ascii="Times New Roman" w:hAnsi="Times New Roman" w:cs="Times New Roman"/>
          <w:i/>
          <w:sz w:val="28"/>
          <w:szCs w:val="28"/>
        </w:rPr>
        <w:t>№ 52-ФЗ «О санитарно-эпидемиологическом благополучии населения»;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246">
        <w:rPr>
          <w:rFonts w:ascii="Times New Roman" w:hAnsi="Times New Roman" w:cs="Times New Roman"/>
          <w:i/>
          <w:sz w:val="28"/>
          <w:szCs w:val="28"/>
        </w:rPr>
        <w:t>пункт 2 статьи 10 Федерального</w:t>
      </w:r>
      <w:r w:rsidR="00C42B9B">
        <w:rPr>
          <w:rFonts w:ascii="Times New Roman" w:hAnsi="Times New Roman" w:cs="Times New Roman"/>
          <w:i/>
          <w:sz w:val="28"/>
          <w:szCs w:val="28"/>
        </w:rPr>
        <w:t xml:space="preserve"> закона от 17 сентября 1998 г. </w:t>
      </w:r>
      <w:r w:rsidRPr="00250246">
        <w:rPr>
          <w:rFonts w:ascii="Times New Roman" w:hAnsi="Times New Roman" w:cs="Times New Roman"/>
          <w:i/>
          <w:sz w:val="28"/>
          <w:szCs w:val="28"/>
        </w:rPr>
        <w:t>№ 157-ФЗ «Об иммунопрофилактике инфекционных болезней»;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246">
        <w:rPr>
          <w:rFonts w:ascii="Times New Roman" w:hAnsi="Times New Roman" w:cs="Times New Roman"/>
          <w:i/>
          <w:sz w:val="28"/>
          <w:szCs w:val="28"/>
        </w:rPr>
        <w:t>пункт 18.3 СП 3.1/3.2.3 146-13 «Общие требования по профилактике инфекционных и паразитарных болезней»;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246">
        <w:rPr>
          <w:rFonts w:ascii="Times New Roman" w:hAnsi="Times New Roman" w:cs="Times New Roman"/>
          <w:i/>
          <w:sz w:val="28"/>
          <w:szCs w:val="28"/>
        </w:rPr>
        <w:t>приказ Минздрава России от 21 марта 2014 г. № 125н «Об утверждении национального календаря профилактических прививок и календаря профилактических прививок по эпидемическим показаниям».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3. Ознакомить работников, которые </w:t>
      </w:r>
      <w:r w:rsidR="00C42B9B">
        <w:rPr>
          <w:rFonts w:ascii="Times New Roman" w:hAnsi="Times New Roman" w:cs="Times New Roman"/>
          <w:sz w:val="28"/>
          <w:szCs w:val="28"/>
        </w:rPr>
        <w:t>подлежат вакцинации, с приказом</w:t>
      </w:r>
      <w:r w:rsidR="00C42B9B">
        <w:rPr>
          <w:rFonts w:ascii="Times New Roman" w:hAnsi="Times New Roman" w:cs="Times New Roman"/>
          <w:sz w:val="28"/>
          <w:szCs w:val="28"/>
        </w:rPr>
        <w:br/>
      </w:r>
      <w:r w:rsidRPr="00250246">
        <w:rPr>
          <w:rFonts w:ascii="Times New Roman" w:hAnsi="Times New Roman" w:cs="Times New Roman"/>
          <w:sz w:val="28"/>
          <w:szCs w:val="28"/>
        </w:rPr>
        <w:t xml:space="preserve">под роспись. 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4. Организовать прохождение вакцин</w:t>
      </w:r>
      <w:r w:rsidR="00C42B9B">
        <w:rPr>
          <w:rFonts w:ascii="Times New Roman" w:hAnsi="Times New Roman" w:cs="Times New Roman"/>
          <w:sz w:val="28"/>
          <w:szCs w:val="28"/>
        </w:rPr>
        <w:t>ации работниками централизовано</w:t>
      </w:r>
      <w:r w:rsidR="00C42B9B">
        <w:rPr>
          <w:rFonts w:ascii="Times New Roman" w:hAnsi="Times New Roman" w:cs="Times New Roman"/>
          <w:sz w:val="28"/>
          <w:szCs w:val="28"/>
        </w:rPr>
        <w:br/>
      </w:r>
      <w:r w:rsidRPr="00250246">
        <w:rPr>
          <w:rFonts w:ascii="Times New Roman" w:hAnsi="Times New Roman" w:cs="Times New Roman"/>
          <w:sz w:val="28"/>
          <w:szCs w:val="28"/>
        </w:rPr>
        <w:t>или обеспечить работникам возможность в течение рабочего времени пройти вакцинацию самостоятельно с сохранением</w:t>
      </w:r>
      <w:r w:rsidR="00C42B9B">
        <w:rPr>
          <w:rFonts w:ascii="Times New Roman" w:hAnsi="Times New Roman" w:cs="Times New Roman"/>
          <w:sz w:val="28"/>
          <w:szCs w:val="28"/>
        </w:rPr>
        <w:t xml:space="preserve"> за работником заработной платы</w:t>
      </w:r>
      <w:r w:rsidR="00C42B9B">
        <w:rPr>
          <w:rFonts w:ascii="Times New Roman" w:hAnsi="Times New Roman" w:cs="Times New Roman"/>
          <w:sz w:val="28"/>
          <w:szCs w:val="28"/>
        </w:rPr>
        <w:br/>
      </w:r>
      <w:r w:rsidRPr="00250246">
        <w:rPr>
          <w:rFonts w:ascii="Times New Roman" w:hAnsi="Times New Roman" w:cs="Times New Roman"/>
          <w:sz w:val="28"/>
          <w:szCs w:val="28"/>
        </w:rPr>
        <w:t xml:space="preserve">в период отсутствия на рабочем месте в связи с вакцинацией. 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5. Приказом возможно определить меры поддержки работников, прошедших вакцинацию. 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6. В случае отсутствия у работодателя документального подтверждения прохождения работником вакцинации к установленному сроку работодателю необходимо издать приказ об отстранении работника без сохранения заработной платы в случае отказа работника пройти вакцинацию без уважительной причины (при отсутствии сведений о </w:t>
      </w:r>
      <w:r w:rsidR="00C42B9B">
        <w:rPr>
          <w:rFonts w:ascii="Times New Roman" w:hAnsi="Times New Roman" w:cs="Times New Roman"/>
          <w:sz w:val="28"/>
          <w:szCs w:val="28"/>
        </w:rPr>
        <w:t>противопоказаниях к вакцинации).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246">
        <w:rPr>
          <w:rFonts w:ascii="Times New Roman" w:hAnsi="Times New Roman" w:cs="Times New Roman"/>
          <w:i/>
          <w:sz w:val="28"/>
          <w:szCs w:val="28"/>
        </w:rPr>
        <w:t xml:space="preserve">Основание </w:t>
      </w:r>
      <w:r w:rsidR="00C42B9B">
        <w:rPr>
          <w:rFonts w:ascii="Times New Roman" w:hAnsi="Times New Roman" w:cs="Times New Roman"/>
          <w:i/>
          <w:sz w:val="28"/>
          <w:szCs w:val="28"/>
        </w:rPr>
        <w:t>–</w:t>
      </w:r>
      <w:r w:rsidRPr="00250246">
        <w:rPr>
          <w:rFonts w:ascii="Times New Roman" w:hAnsi="Times New Roman" w:cs="Times New Roman"/>
          <w:i/>
          <w:sz w:val="28"/>
          <w:szCs w:val="28"/>
        </w:rPr>
        <w:t xml:space="preserve"> абзац восьмой части первой статьи 76 Трудового кодекса </w:t>
      </w:r>
      <w:r w:rsidRPr="00C42B9B">
        <w:rPr>
          <w:rFonts w:ascii="Times New Roman" w:hAnsi="Times New Roman" w:cs="Times New Roman"/>
          <w:i/>
          <w:spacing w:val="-6"/>
          <w:sz w:val="28"/>
          <w:szCs w:val="28"/>
        </w:rPr>
        <w:t>Российской Федерации, пункт 2 статьи 5 Федерального закона от 17 сентября 1998 г.</w:t>
      </w:r>
      <w:r w:rsidRPr="00250246">
        <w:rPr>
          <w:rFonts w:ascii="Times New Roman" w:hAnsi="Times New Roman" w:cs="Times New Roman"/>
          <w:i/>
          <w:sz w:val="28"/>
          <w:szCs w:val="28"/>
        </w:rPr>
        <w:t xml:space="preserve"> № 157 «Об иммунопрофилактике инфекционных болезней».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Форму приказа об отстранении работника в связи с отказом проходить вакцинацию работодатель может разработать самостоятельно. </w:t>
      </w:r>
    </w:p>
    <w:p w:rsidR="00250246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 xml:space="preserve">В приказе необходимо указать фамилию, имя, отчество, должность работника, основания, по которым он отстраняется от работы, срок отстранения (на период </w:t>
      </w:r>
      <w:proofErr w:type="spellStart"/>
      <w:r w:rsidRPr="00250246">
        <w:rPr>
          <w:rFonts w:ascii="Times New Roman" w:hAnsi="Times New Roman" w:cs="Times New Roman"/>
          <w:sz w:val="28"/>
          <w:szCs w:val="28"/>
        </w:rPr>
        <w:t>эпиднеблагополучия</w:t>
      </w:r>
      <w:proofErr w:type="spellEnd"/>
      <w:r w:rsidRPr="00250246">
        <w:rPr>
          <w:rFonts w:ascii="Times New Roman" w:hAnsi="Times New Roman" w:cs="Times New Roman"/>
          <w:sz w:val="28"/>
          <w:szCs w:val="28"/>
        </w:rPr>
        <w:t>).</w:t>
      </w:r>
    </w:p>
    <w:p w:rsidR="00250246" w:rsidRPr="00250246" w:rsidRDefault="00C42B9B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50246" w:rsidRPr="00250246">
        <w:rPr>
          <w:rFonts w:ascii="Times New Roman" w:hAnsi="Times New Roman" w:cs="Times New Roman"/>
          <w:sz w:val="28"/>
          <w:szCs w:val="28"/>
        </w:rPr>
        <w:t>В случае, если трудовая функция может быть выполнена дистанционно, работодатель вправе предложить работнику</w:t>
      </w:r>
      <w:r>
        <w:rPr>
          <w:rFonts w:ascii="Times New Roman" w:hAnsi="Times New Roman" w:cs="Times New Roman"/>
          <w:sz w:val="28"/>
          <w:szCs w:val="28"/>
        </w:rPr>
        <w:t xml:space="preserve"> выполнение работы дистанционно</w:t>
      </w:r>
      <w:r>
        <w:rPr>
          <w:rFonts w:ascii="Times New Roman" w:hAnsi="Times New Roman" w:cs="Times New Roman"/>
          <w:sz w:val="28"/>
          <w:szCs w:val="28"/>
        </w:rPr>
        <w:br/>
      </w:r>
      <w:r w:rsidR="00250246" w:rsidRPr="00250246">
        <w:rPr>
          <w:rFonts w:ascii="Times New Roman" w:hAnsi="Times New Roman" w:cs="Times New Roman"/>
          <w:sz w:val="28"/>
          <w:szCs w:val="28"/>
        </w:rPr>
        <w:t>либо по собственной инициативе работника временно перевести его на дистанционную работу в порядке и по основаниям, предусмотренным статьей 312.9 Трудового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50246" w:rsidRPr="00250246">
        <w:rPr>
          <w:rFonts w:ascii="Times New Roman" w:hAnsi="Times New Roman" w:cs="Times New Roman"/>
          <w:sz w:val="28"/>
          <w:szCs w:val="28"/>
        </w:rPr>
        <w:t xml:space="preserve">. Таким правом преимущественно необходимо воспользоваться в отношении работников, имеющих противопоказания к проведению профилактической прививки. </w:t>
      </w:r>
    </w:p>
    <w:p w:rsidR="00AC39E9" w:rsidRPr="00250246" w:rsidRDefault="00250246" w:rsidP="00385A6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46">
        <w:rPr>
          <w:rFonts w:ascii="Times New Roman" w:hAnsi="Times New Roman" w:cs="Times New Roman"/>
          <w:sz w:val="28"/>
          <w:szCs w:val="28"/>
        </w:rPr>
        <w:t>8. Ознакомить работников, перечисленных в пункте 6, с упомянутым приказом под роспись.</w:t>
      </w:r>
    </w:p>
    <w:sectPr w:rsidR="00AC39E9" w:rsidRPr="00250246" w:rsidSect="00385A61"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6CFE" w:rsidRDefault="00966CFE" w:rsidP="00466B1C">
      <w:pPr>
        <w:spacing w:after="0" w:line="240" w:lineRule="auto"/>
      </w:pPr>
      <w:r>
        <w:separator/>
      </w:r>
    </w:p>
  </w:endnote>
  <w:endnote w:type="continuationSeparator" w:id="0">
    <w:p w:rsidR="00966CFE" w:rsidRDefault="00966CFE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6CFE" w:rsidRDefault="00966CFE" w:rsidP="00466B1C">
      <w:pPr>
        <w:spacing w:after="0" w:line="240" w:lineRule="auto"/>
      </w:pPr>
      <w:r>
        <w:separator/>
      </w:r>
    </w:p>
  </w:footnote>
  <w:footnote w:type="continuationSeparator" w:id="0">
    <w:p w:rsidR="00966CFE" w:rsidRDefault="00966CFE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-39895369"/>
      <w:docPartObj>
        <w:docPartGallery w:val="Page Numbers (Top of Page)"/>
        <w:docPartUnique/>
      </w:docPartObj>
    </w:sdtPr>
    <w:sdtEndPr/>
    <w:sdtContent>
      <w:p w:rsidR="00B743DE" w:rsidRPr="00B01D7C" w:rsidRDefault="00B743D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6CD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743DE" w:rsidRDefault="00B743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F68"/>
    <w:multiLevelType w:val="multilevel"/>
    <w:tmpl w:val="98C8BAD6"/>
    <w:lvl w:ilvl="0">
      <w:start w:val="4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F42C24"/>
    <w:multiLevelType w:val="hybridMultilevel"/>
    <w:tmpl w:val="F0908106"/>
    <w:lvl w:ilvl="0" w:tplc="E908554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2323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EC3818"/>
    <w:multiLevelType w:val="hybridMultilevel"/>
    <w:tmpl w:val="37AABE16"/>
    <w:lvl w:ilvl="0" w:tplc="214E2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4268A5"/>
    <w:multiLevelType w:val="hybridMultilevel"/>
    <w:tmpl w:val="AA0C39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EF786C"/>
    <w:multiLevelType w:val="multilevel"/>
    <w:tmpl w:val="26DC1752"/>
    <w:lvl w:ilvl="0">
      <w:start w:val="4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EE4951"/>
    <w:multiLevelType w:val="multilevel"/>
    <w:tmpl w:val="DC04F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611D43"/>
    <w:multiLevelType w:val="multilevel"/>
    <w:tmpl w:val="BAD89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876E89"/>
    <w:multiLevelType w:val="hybridMultilevel"/>
    <w:tmpl w:val="A8F0B0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3AB2EF1"/>
    <w:multiLevelType w:val="hybridMultilevel"/>
    <w:tmpl w:val="D804BB36"/>
    <w:lvl w:ilvl="0" w:tplc="102252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09C0"/>
    <w:rsid w:val="00001F19"/>
    <w:rsid w:val="00003C34"/>
    <w:rsid w:val="00012619"/>
    <w:rsid w:val="000136BD"/>
    <w:rsid w:val="00013D8F"/>
    <w:rsid w:val="00016C32"/>
    <w:rsid w:val="0002072D"/>
    <w:rsid w:val="00036C1F"/>
    <w:rsid w:val="00045EEF"/>
    <w:rsid w:val="00057220"/>
    <w:rsid w:val="000742B5"/>
    <w:rsid w:val="00075A6D"/>
    <w:rsid w:val="0009473F"/>
    <w:rsid w:val="00094C89"/>
    <w:rsid w:val="00097541"/>
    <w:rsid w:val="000A630F"/>
    <w:rsid w:val="000B0C21"/>
    <w:rsid w:val="000B6CDF"/>
    <w:rsid w:val="000C0BD7"/>
    <w:rsid w:val="000C383D"/>
    <w:rsid w:val="000D15A8"/>
    <w:rsid w:val="000E46B4"/>
    <w:rsid w:val="000E6584"/>
    <w:rsid w:val="000E7C98"/>
    <w:rsid w:val="000F242D"/>
    <w:rsid w:val="000F37C9"/>
    <w:rsid w:val="001041A9"/>
    <w:rsid w:val="00104812"/>
    <w:rsid w:val="00104F86"/>
    <w:rsid w:val="00105BA4"/>
    <w:rsid w:val="001119BD"/>
    <w:rsid w:val="0011266B"/>
    <w:rsid w:val="00125EA6"/>
    <w:rsid w:val="00126DFD"/>
    <w:rsid w:val="00127E0E"/>
    <w:rsid w:val="001330FB"/>
    <w:rsid w:val="00137C3B"/>
    <w:rsid w:val="001511BB"/>
    <w:rsid w:val="001572D5"/>
    <w:rsid w:val="001658E2"/>
    <w:rsid w:val="00167170"/>
    <w:rsid w:val="0018383C"/>
    <w:rsid w:val="00183AAD"/>
    <w:rsid w:val="0018600B"/>
    <w:rsid w:val="001A003E"/>
    <w:rsid w:val="001A3CE4"/>
    <w:rsid w:val="001A7FDD"/>
    <w:rsid w:val="001C2A3A"/>
    <w:rsid w:val="001C5C3F"/>
    <w:rsid w:val="001F23B8"/>
    <w:rsid w:val="001F738B"/>
    <w:rsid w:val="0020375D"/>
    <w:rsid w:val="002334B6"/>
    <w:rsid w:val="002371BB"/>
    <w:rsid w:val="00245946"/>
    <w:rsid w:val="00250246"/>
    <w:rsid w:val="002535F3"/>
    <w:rsid w:val="002710CC"/>
    <w:rsid w:val="0027284E"/>
    <w:rsid w:val="0028330B"/>
    <w:rsid w:val="00291D35"/>
    <w:rsid w:val="002C39FA"/>
    <w:rsid w:val="002D0D23"/>
    <w:rsid w:val="002D2132"/>
    <w:rsid w:val="002E1837"/>
    <w:rsid w:val="00301280"/>
    <w:rsid w:val="00306880"/>
    <w:rsid w:val="00307676"/>
    <w:rsid w:val="00315DD3"/>
    <w:rsid w:val="003208EC"/>
    <w:rsid w:val="0032237B"/>
    <w:rsid w:val="00327C32"/>
    <w:rsid w:val="00332A80"/>
    <w:rsid w:val="00341163"/>
    <w:rsid w:val="00342356"/>
    <w:rsid w:val="003619F8"/>
    <w:rsid w:val="00363459"/>
    <w:rsid w:val="00363CD6"/>
    <w:rsid w:val="00371334"/>
    <w:rsid w:val="00385A61"/>
    <w:rsid w:val="003913CD"/>
    <w:rsid w:val="003A6C4F"/>
    <w:rsid w:val="003B0766"/>
    <w:rsid w:val="003C0127"/>
    <w:rsid w:val="003D09CD"/>
    <w:rsid w:val="003E61EE"/>
    <w:rsid w:val="00401A1B"/>
    <w:rsid w:val="0040410C"/>
    <w:rsid w:val="00405FBC"/>
    <w:rsid w:val="0041122E"/>
    <w:rsid w:val="004153A6"/>
    <w:rsid w:val="0041542F"/>
    <w:rsid w:val="004347B1"/>
    <w:rsid w:val="004352D0"/>
    <w:rsid w:val="00441F0D"/>
    <w:rsid w:val="00443812"/>
    <w:rsid w:val="004613FF"/>
    <w:rsid w:val="004617E1"/>
    <w:rsid w:val="00461D1D"/>
    <w:rsid w:val="00466154"/>
    <w:rsid w:val="00466B1C"/>
    <w:rsid w:val="004A117C"/>
    <w:rsid w:val="004B2FD2"/>
    <w:rsid w:val="004B7837"/>
    <w:rsid w:val="004D0529"/>
    <w:rsid w:val="004E2158"/>
    <w:rsid w:val="004F65D4"/>
    <w:rsid w:val="00537B0A"/>
    <w:rsid w:val="0054756C"/>
    <w:rsid w:val="00552B4B"/>
    <w:rsid w:val="00556AE2"/>
    <w:rsid w:val="00565C22"/>
    <w:rsid w:val="0058486E"/>
    <w:rsid w:val="00587BB9"/>
    <w:rsid w:val="005951D5"/>
    <w:rsid w:val="005A06C4"/>
    <w:rsid w:val="005A5DE0"/>
    <w:rsid w:val="005A66B0"/>
    <w:rsid w:val="005B44A2"/>
    <w:rsid w:val="005E4A48"/>
    <w:rsid w:val="005F0864"/>
    <w:rsid w:val="005F6607"/>
    <w:rsid w:val="00614CE9"/>
    <w:rsid w:val="00620E2D"/>
    <w:rsid w:val="0062430C"/>
    <w:rsid w:val="00625AB7"/>
    <w:rsid w:val="00626321"/>
    <w:rsid w:val="00630F73"/>
    <w:rsid w:val="006320F5"/>
    <w:rsid w:val="00636F28"/>
    <w:rsid w:val="00652230"/>
    <w:rsid w:val="00656AD2"/>
    <w:rsid w:val="00657E9B"/>
    <w:rsid w:val="00660010"/>
    <w:rsid w:val="00670448"/>
    <w:rsid w:val="00684ECB"/>
    <w:rsid w:val="00694514"/>
    <w:rsid w:val="00695D0E"/>
    <w:rsid w:val="006A644C"/>
    <w:rsid w:val="006A6B2B"/>
    <w:rsid w:val="006A796E"/>
    <w:rsid w:val="006B3444"/>
    <w:rsid w:val="006B3D48"/>
    <w:rsid w:val="006C0C44"/>
    <w:rsid w:val="006C37AF"/>
    <w:rsid w:val="006C5F47"/>
    <w:rsid w:val="006D3854"/>
    <w:rsid w:val="006E1147"/>
    <w:rsid w:val="006E62EE"/>
    <w:rsid w:val="006E68ED"/>
    <w:rsid w:val="006F0CF5"/>
    <w:rsid w:val="006F6FD4"/>
    <w:rsid w:val="00707B7F"/>
    <w:rsid w:val="00710B68"/>
    <w:rsid w:val="00722B56"/>
    <w:rsid w:val="0072527B"/>
    <w:rsid w:val="00731BC6"/>
    <w:rsid w:val="00732F91"/>
    <w:rsid w:val="00733443"/>
    <w:rsid w:val="007343BF"/>
    <w:rsid w:val="007413D7"/>
    <w:rsid w:val="0075178B"/>
    <w:rsid w:val="0075468F"/>
    <w:rsid w:val="00762F6E"/>
    <w:rsid w:val="00764022"/>
    <w:rsid w:val="0076655B"/>
    <w:rsid w:val="007719C2"/>
    <w:rsid w:val="00781E36"/>
    <w:rsid w:val="00791D39"/>
    <w:rsid w:val="00796C22"/>
    <w:rsid w:val="007A5E17"/>
    <w:rsid w:val="007B0B64"/>
    <w:rsid w:val="007C5569"/>
    <w:rsid w:val="007F12D9"/>
    <w:rsid w:val="00812A02"/>
    <w:rsid w:val="008132B2"/>
    <w:rsid w:val="008252DC"/>
    <w:rsid w:val="0082721B"/>
    <w:rsid w:val="00843289"/>
    <w:rsid w:val="00845286"/>
    <w:rsid w:val="00856D8E"/>
    <w:rsid w:val="00861150"/>
    <w:rsid w:val="00890735"/>
    <w:rsid w:val="008968A5"/>
    <w:rsid w:val="008A21B8"/>
    <w:rsid w:val="008B14B6"/>
    <w:rsid w:val="008D0F5E"/>
    <w:rsid w:val="008D59DF"/>
    <w:rsid w:val="008E4601"/>
    <w:rsid w:val="00904AEE"/>
    <w:rsid w:val="00904FB4"/>
    <w:rsid w:val="009068E4"/>
    <w:rsid w:val="00907592"/>
    <w:rsid w:val="0091385A"/>
    <w:rsid w:val="00922DBB"/>
    <w:rsid w:val="00923403"/>
    <w:rsid w:val="00935FF0"/>
    <w:rsid w:val="00936FE4"/>
    <w:rsid w:val="009407D2"/>
    <w:rsid w:val="00940AAE"/>
    <w:rsid w:val="009418BA"/>
    <w:rsid w:val="00965093"/>
    <w:rsid w:val="00966CFE"/>
    <w:rsid w:val="009748EA"/>
    <w:rsid w:val="00984107"/>
    <w:rsid w:val="0099320B"/>
    <w:rsid w:val="009A27E1"/>
    <w:rsid w:val="009A3943"/>
    <w:rsid w:val="009B63A7"/>
    <w:rsid w:val="009C0855"/>
    <w:rsid w:val="009D2886"/>
    <w:rsid w:val="009D62B4"/>
    <w:rsid w:val="009D6596"/>
    <w:rsid w:val="009E7F2D"/>
    <w:rsid w:val="009F007E"/>
    <w:rsid w:val="009F3D4E"/>
    <w:rsid w:val="009F6EC2"/>
    <w:rsid w:val="00A2342B"/>
    <w:rsid w:val="00A246E1"/>
    <w:rsid w:val="00A25C13"/>
    <w:rsid w:val="00A33D50"/>
    <w:rsid w:val="00A41175"/>
    <w:rsid w:val="00A509F7"/>
    <w:rsid w:val="00A85B10"/>
    <w:rsid w:val="00A90064"/>
    <w:rsid w:val="00AA462E"/>
    <w:rsid w:val="00AB31F0"/>
    <w:rsid w:val="00AB408B"/>
    <w:rsid w:val="00AC194A"/>
    <w:rsid w:val="00AC39E9"/>
    <w:rsid w:val="00AD01B2"/>
    <w:rsid w:val="00AD3BD0"/>
    <w:rsid w:val="00B01D7C"/>
    <w:rsid w:val="00B04923"/>
    <w:rsid w:val="00B06EE9"/>
    <w:rsid w:val="00B07673"/>
    <w:rsid w:val="00B22661"/>
    <w:rsid w:val="00B24920"/>
    <w:rsid w:val="00B33E7D"/>
    <w:rsid w:val="00B46EF5"/>
    <w:rsid w:val="00B74311"/>
    <w:rsid w:val="00B743DE"/>
    <w:rsid w:val="00B80CED"/>
    <w:rsid w:val="00BA1ED2"/>
    <w:rsid w:val="00BA4810"/>
    <w:rsid w:val="00BB74E8"/>
    <w:rsid w:val="00BC5793"/>
    <w:rsid w:val="00BD3CE4"/>
    <w:rsid w:val="00BE284B"/>
    <w:rsid w:val="00BE62FB"/>
    <w:rsid w:val="00BF3AA6"/>
    <w:rsid w:val="00BF3C49"/>
    <w:rsid w:val="00C011DB"/>
    <w:rsid w:val="00C060E4"/>
    <w:rsid w:val="00C12F9A"/>
    <w:rsid w:val="00C135FA"/>
    <w:rsid w:val="00C16AB9"/>
    <w:rsid w:val="00C242AD"/>
    <w:rsid w:val="00C24A8D"/>
    <w:rsid w:val="00C25C1E"/>
    <w:rsid w:val="00C36F5A"/>
    <w:rsid w:val="00C4267D"/>
    <w:rsid w:val="00C42B9B"/>
    <w:rsid w:val="00C67AF3"/>
    <w:rsid w:val="00CA0DEB"/>
    <w:rsid w:val="00CC3903"/>
    <w:rsid w:val="00CC4531"/>
    <w:rsid w:val="00CC6F62"/>
    <w:rsid w:val="00CD77A7"/>
    <w:rsid w:val="00CE64C1"/>
    <w:rsid w:val="00CF34AE"/>
    <w:rsid w:val="00D01CD7"/>
    <w:rsid w:val="00D036CC"/>
    <w:rsid w:val="00D1007C"/>
    <w:rsid w:val="00D1100A"/>
    <w:rsid w:val="00D110BA"/>
    <w:rsid w:val="00D13DC6"/>
    <w:rsid w:val="00D162DC"/>
    <w:rsid w:val="00D171BE"/>
    <w:rsid w:val="00D2397F"/>
    <w:rsid w:val="00D26095"/>
    <w:rsid w:val="00D319A4"/>
    <w:rsid w:val="00D3307C"/>
    <w:rsid w:val="00D34D7A"/>
    <w:rsid w:val="00D41CC8"/>
    <w:rsid w:val="00D45B1C"/>
    <w:rsid w:val="00D47D34"/>
    <w:rsid w:val="00D6420C"/>
    <w:rsid w:val="00D94857"/>
    <w:rsid w:val="00DA2A1B"/>
    <w:rsid w:val="00DA5D52"/>
    <w:rsid w:val="00DA6A92"/>
    <w:rsid w:val="00DB1B47"/>
    <w:rsid w:val="00DB20CF"/>
    <w:rsid w:val="00DD20D4"/>
    <w:rsid w:val="00DE6066"/>
    <w:rsid w:val="00DF5A08"/>
    <w:rsid w:val="00DF7BAB"/>
    <w:rsid w:val="00E00CC7"/>
    <w:rsid w:val="00E02B33"/>
    <w:rsid w:val="00E03BCF"/>
    <w:rsid w:val="00E1084B"/>
    <w:rsid w:val="00E1210A"/>
    <w:rsid w:val="00E1248C"/>
    <w:rsid w:val="00E1563B"/>
    <w:rsid w:val="00E20263"/>
    <w:rsid w:val="00E34828"/>
    <w:rsid w:val="00E452FA"/>
    <w:rsid w:val="00E51199"/>
    <w:rsid w:val="00E53627"/>
    <w:rsid w:val="00E55B08"/>
    <w:rsid w:val="00E56F0F"/>
    <w:rsid w:val="00E624C3"/>
    <w:rsid w:val="00E627E1"/>
    <w:rsid w:val="00E83FBE"/>
    <w:rsid w:val="00E85D31"/>
    <w:rsid w:val="00E94BC9"/>
    <w:rsid w:val="00EB2979"/>
    <w:rsid w:val="00EB3440"/>
    <w:rsid w:val="00EC564E"/>
    <w:rsid w:val="00ED5DDF"/>
    <w:rsid w:val="00EE263D"/>
    <w:rsid w:val="00EE3E7A"/>
    <w:rsid w:val="00EE3F3E"/>
    <w:rsid w:val="00EF214F"/>
    <w:rsid w:val="00EF55EF"/>
    <w:rsid w:val="00F04B0A"/>
    <w:rsid w:val="00F07F29"/>
    <w:rsid w:val="00F16916"/>
    <w:rsid w:val="00F221C7"/>
    <w:rsid w:val="00F30AB0"/>
    <w:rsid w:val="00F54D24"/>
    <w:rsid w:val="00F64BA6"/>
    <w:rsid w:val="00F66B2B"/>
    <w:rsid w:val="00F67310"/>
    <w:rsid w:val="00F75A78"/>
    <w:rsid w:val="00F872BA"/>
    <w:rsid w:val="00F97EBA"/>
    <w:rsid w:val="00FA7528"/>
    <w:rsid w:val="00FC2418"/>
    <w:rsid w:val="00FC383E"/>
    <w:rsid w:val="00FE344C"/>
    <w:rsid w:val="00FE6586"/>
    <w:rsid w:val="00FE6CEC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75FBBC5-99DE-4057-8357-50E57503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Bullet List,FooterText,numbered,Заговок Марина,List Paragraph,Bullet Number,Индексы,Num Bullet 1,Абзац маркированнный,Paragraphe de liste1,lp1,SL_Абзац списка,Нумерованый список,Абзац нумерованного списка,ТЗОТ Текст 2 уровня. Без оглавления"/>
    <w:link w:val="ab"/>
    <w:uiPriority w:val="34"/>
    <w:qFormat/>
    <w:rsid w:val="00E202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b">
    <w:name w:val="Абзац списка Знак"/>
    <w:aliases w:val="Bullet List Знак,FooterText Знак,numbered Знак,Заговок Марина Знак,List Paragraph Знак,Bullet Number Знак,Индексы Знак,Num Bullet 1 Знак,Абзац маркированнный Знак,Paragraphe de liste1 Знак,lp1 Знак,SL_Абзац списка Знак"/>
    <w:link w:val="aa"/>
    <w:uiPriority w:val="34"/>
    <w:locked/>
    <w:rsid w:val="00E20263"/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ConsPlusNormal">
    <w:name w:val="ConsPlusNormal"/>
    <w:rsid w:val="00E202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F64BA6"/>
    <w:pPr>
      <w:spacing w:after="120"/>
      <w:ind w:left="283"/>
    </w:pPr>
    <w:rPr>
      <w:sz w:val="16"/>
      <w:szCs w:val="16"/>
      <w:u w:color="00000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64BA6"/>
    <w:rPr>
      <w:sz w:val="16"/>
      <w:szCs w:val="16"/>
      <w:u w:color="000000"/>
    </w:rPr>
  </w:style>
  <w:style w:type="character" w:customStyle="1" w:styleId="oznaimen">
    <w:name w:val="oz_naimen"/>
    <w:rsid w:val="00552B4B"/>
  </w:style>
  <w:style w:type="character" w:styleId="ac">
    <w:name w:val="Hyperlink"/>
    <w:basedOn w:val="a0"/>
    <w:uiPriority w:val="99"/>
    <w:unhideWhenUsed/>
    <w:rsid w:val="00057220"/>
    <w:rPr>
      <w:color w:val="0000FF" w:themeColor="hyperlink"/>
      <w:u w:val="single"/>
    </w:rPr>
  </w:style>
  <w:style w:type="character" w:customStyle="1" w:styleId="CharStyle3Exact">
    <w:name w:val="Char Style 3 Exact"/>
    <w:basedOn w:val="a0"/>
    <w:link w:val="Style2"/>
    <w:rsid w:val="00315DD3"/>
    <w:rPr>
      <w:spacing w:val="3"/>
      <w:shd w:val="clear" w:color="auto" w:fill="FFFFFF"/>
    </w:rPr>
  </w:style>
  <w:style w:type="character" w:customStyle="1" w:styleId="CharStyle13">
    <w:name w:val="Char Style 13"/>
    <w:basedOn w:val="a0"/>
    <w:link w:val="Style12"/>
    <w:rsid w:val="00315DD3"/>
    <w:rPr>
      <w:sz w:val="26"/>
      <w:szCs w:val="26"/>
      <w:shd w:val="clear" w:color="auto" w:fill="FFFFFF"/>
    </w:rPr>
  </w:style>
  <w:style w:type="character" w:customStyle="1" w:styleId="CharStyle17">
    <w:name w:val="Char Style 17"/>
    <w:basedOn w:val="a0"/>
    <w:link w:val="Style16"/>
    <w:rsid w:val="00315DD3"/>
    <w:rPr>
      <w:b/>
      <w:bCs/>
      <w:sz w:val="26"/>
      <w:szCs w:val="26"/>
      <w:shd w:val="clear" w:color="auto" w:fill="FFFFFF"/>
    </w:rPr>
  </w:style>
  <w:style w:type="character" w:customStyle="1" w:styleId="CharStyle18">
    <w:name w:val="Char Style 18"/>
    <w:basedOn w:val="CharStyle13"/>
    <w:rsid w:val="00315DD3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Style2">
    <w:name w:val="Style 2"/>
    <w:basedOn w:val="a"/>
    <w:link w:val="CharStyle3Exact"/>
    <w:rsid w:val="00315DD3"/>
    <w:pPr>
      <w:widowControl w:val="0"/>
      <w:shd w:val="clear" w:color="auto" w:fill="FFFFFF"/>
      <w:spacing w:after="0" w:line="322" w:lineRule="exact"/>
      <w:jc w:val="right"/>
    </w:pPr>
    <w:rPr>
      <w:spacing w:val="3"/>
    </w:rPr>
  </w:style>
  <w:style w:type="paragraph" w:customStyle="1" w:styleId="Style12">
    <w:name w:val="Style 12"/>
    <w:basedOn w:val="a"/>
    <w:link w:val="CharStyle13"/>
    <w:rsid w:val="00315DD3"/>
    <w:pPr>
      <w:widowControl w:val="0"/>
      <w:shd w:val="clear" w:color="auto" w:fill="FFFFFF"/>
      <w:spacing w:before="360" w:after="240" w:line="0" w:lineRule="atLeast"/>
      <w:ind w:hanging="500"/>
      <w:jc w:val="center"/>
    </w:pPr>
    <w:rPr>
      <w:sz w:val="26"/>
      <w:szCs w:val="26"/>
    </w:rPr>
  </w:style>
  <w:style w:type="paragraph" w:customStyle="1" w:styleId="Style16">
    <w:name w:val="Style 16"/>
    <w:basedOn w:val="a"/>
    <w:link w:val="CharStyle17"/>
    <w:rsid w:val="00315DD3"/>
    <w:pPr>
      <w:widowControl w:val="0"/>
      <w:shd w:val="clear" w:color="auto" w:fill="FFFFFF"/>
      <w:spacing w:before="720" w:after="600" w:line="322" w:lineRule="exact"/>
      <w:jc w:val="center"/>
      <w:outlineLvl w:val="2"/>
    </w:pPr>
    <w:rPr>
      <w:b/>
      <w:bCs/>
      <w:sz w:val="26"/>
      <w:szCs w:val="26"/>
    </w:rPr>
  </w:style>
  <w:style w:type="paragraph" w:customStyle="1" w:styleId="10">
    <w:name w:val="Абзац списка1"/>
    <w:basedOn w:val="a"/>
    <w:rsid w:val="00AC39E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harStyle5">
    <w:name w:val="Char Style 5"/>
    <w:basedOn w:val="a0"/>
    <w:link w:val="Style4"/>
    <w:rsid w:val="00AC39E9"/>
    <w:rPr>
      <w:sz w:val="26"/>
      <w:szCs w:val="26"/>
      <w:shd w:val="clear" w:color="auto" w:fill="FFFFFF"/>
    </w:rPr>
  </w:style>
  <w:style w:type="character" w:customStyle="1" w:styleId="CharStyle6">
    <w:name w:val="Char Style 6"/>
    <w:basedOn w:val="CharStyle5"/>
    <w:rsid w:val="00AC39E9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CharStyle20">
    <w:name w:val="Char Style 20"/>
    <w:basedOn w:val="a0"/>
    <w:link w:val="Style19"/>
    <w:rsid w:val="00AC39E9"/>
    <w:rPr>
      <w:b/>
      <w:bCs/>
      <w:sz w:val="26"/>
      <w:szCs w:val="26"/>
      <w:shd w:val="clear" w:color="auto" w:fill="FFFFFF"/>
    </w:rPr>
  </w:style>
  <w:style w:type="character" w:customStyle="1" w:styleId="CharStyle21">
    <w:name w:val="Char Style 21"/>
    <w:basedOn w:val="CharStyle20"/>
    <w:rsid w:val="00AC39E9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harStyle22">
    <w:name w:val="Char Style 22"/>
    <w:basedOn w:val="CharStyle5"/>
    <w:rsid w:val="00AC39E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harStyle24">
    <w:name w:val="Char Style 24"/>
    <w:basedOn w:val="a0"/>
    <w:link w:val="Style23"/>
    <w:rsid w:val="00AC39E9"/>
    <w:rPr>
      <w:b/>
      <w:bCs/>
      <w:shd w:val="clear" w:color="auto" w:fill="FFFFFF"/>
    </w:rPr>
  </w:style>
  <w:style w:type="paragraph" w:customStyle="1" w:styleId="Style4">
    <w:name w:val="Style 4"/>
    <w:basedOn w:val="a"/>
    <w:link w:val="CharStyle5"/>
    <w:rsid w:val="00AC39E9"/>
    <w:pPr>
      <w:widowControl w:val="0"/>
      <w:shd w:val="clear" w:color="auto" w:fill="FFFFFF"/>
      <w:spacing w:after="0" w:line="0" w:lineRule="atLeast"/>
    </w:pPr>
    <w:rPr>
      <w:sz w:val="26"/>
      <w:szCs w:val="26"/>
    </w:rPr>
  </w:style>
  <w:style w:type="paragraph" w:customStyle="1" w:styleId="Style19">
    <w:name w:val="Style 19"/>
    <w:basedOn w:val="a"/>
    <w:link w:val="CharStyle20"/>
    <w:rsid w:val="00AC39E9"/>
    <w:pPr>
      <w:widowControl w:val="0"/>
      <w:shd w:val="clear" w:color="auto" w:fill="FFFFFF"/>
      <w:spacing w:before="1380" w:after="180" w:line="0" w:lineRule="atLeast"/>
      <w:jc w:val="center"/>
    </w:pPr>
    <w:rPr>
      <w:b/>
      <w:bCs/>
      <w:sz w:val="26"/>
      <w:szCs w:val="26"/>
    </w:rPr>
  </w:style>
  <w:style w:type="paragraph" w:customStyle="1" w:styleId="Style23">
    <w:name w:val="Style 23"/>
    <w:basedOn w:val="a"/>
    <w:link w:val="CharStyle24"/>
    <w:rsid w:val="00AC39E9"/>
    <w:pPr>
      <w:widowControl w:val="0"/>
      <w:shd w:val="clear" w:color="auto" w:fill="FFFFFF"/>
      <w:spacing w:after="0" w:line="0" w:lineRule="atLeast"/>
    </w:pPr>
    <w:rPr>
      <w:b/>
      <w:bCs/>
    </w:rPr>
  </w:style>
  <w:style w:type="paragraph" w:styleId="ad">
    <w:name w:val="No Spacing"/>
    <w:uiPriority w:val="1"/>
    <w:qFormat/>
    <w:rsid w:val="000136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Style26">
    <w:name w:val="Char Style 26"/>
    <w:basedOn w:val="a0"/>
    <w:link w:val="Style5"/>
    <w:uiPriority w:val="99"/>
    <w:rsid w:val="00B743DE"/>
    <w:rPr>
      <w:b/>
      <w:bCs/>
      <w:shd w:val="clear" w:color="auto" w:fill="FFFFFF"/>
    </w:rPr>
  </w:style>
  <w:style w:type="character" w:customStyle="1" w:styleId="CharStyle27">
    <w:name w:val="Char Style 27"/>
    <w:basedOn w:val="CharStyle26"/>
    <w:uiPriority w:val="99"/>
    <w:rsid w:val="00B743DE"/>
    <w:rPr>
      <w:b/>
      <w:bCs/>
      <w:shd w:val="clear" w:color="auto" w:fill="FFFFFF"/>
    </w:rPr>
  </w:style>
  <w:style w:type="character" w:customStyle="1" w:styleId="CharStyle28">
    <w:name w:val="Char Style 28"/>
    <w:basedOn w:val="CharStyle26"/>
    <w:uiPriority w:val="99"/>
    <w:rsid w:val="00B743DE"/>
    <w:rPr>
      <w:b/>
      <w:bCs/>
      <w:shd w:val="clear" w:color="auto" w:fill="FFFFFF"/>
    </w:rPr>
  </w:style>
  <w:style w:type="paragraph" w:customStyle="1" w:styleId="Style5">
    <w:name w:val="Style 5"/>
    <w:basedOn w:val="a"/>
    <w:link w:val="CharStyle26"/>
    <w:uiPriority w:val="99"/>
    <w:rsid w:val="00B743DE"/>
    <w:pPr>
      <w:widowControl w:val="0"/>
      <w:shd w:val="clear" w:color="auto" w:fill="FFFFFF"/>
      <w:spacing w:before="360" w:after="0" w:line="307" w:lineRule="exact"/>
      <w:jc w:val="both"/>
    </w:pPr>
    <w:rPr>
      <w:b/>
      <w:bCs/>
    </w:rPr>
  </w:style>
  <w:style w:type="character" w:customStyle="1" w:styleId="CharStyle29">
    <w:name w:val="Char Style 29"/>
    <w:basedOn w:val="CharStyle26"/>
    <w:uiPriority w:val="99"/>
    <w:rsid w:val="00B743DE"/>
    <w:rPr>
      <w:b/>
      <w:bC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2427-EF2D-4F19-9E66-4CACCC35BF0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Ирина Саттарова</cp:lastModifiedBy>
  <cp:revision>2</cp:revision>
  <cp:lastPrinted>2021-07-21T11:52:00Z</cp:lastPrinted>
  <dcterms:created xsi:type="dcterms:W3CDTF">2021-07-23T16:47:00Z</dcterms:created>
  <dcterms:modified xsi:type="dcterms:W3CDTF">2021-07-23T16:47:00Z</dcterms:modified>
  <cp:category>Файлы документов</cp:category>
</cp:coreProperties>
</file>