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Ind w:w="-42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49"/>
        <w:gridCol w:w="6"/>
      </w:tblGrid>
      <w:tr w:rsidR="00227E13" w:rsidRPr="00227E13" w:rsidTr="00EC7A0A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227E13" w:rsidRPr="00227E13" w:rsidRDefault="00227E13" w:rsidP="00227E13">
            <w:pPr>
              <w:shd w:val="clear" w:color="auto" w:fill="AD0000"/>
              <w:spacing w:before="100" w:beforeAutospacing="1" w:after="100" w:afterAutospacing="1" w:line="240" w:lineRule="auto"/>
              <w:outlineLvl w:val="0"/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</w:pPr>
            <w:r w:rsidRPr="00227E13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  <w:t xml:space="preserve">Организация 2020-2021 учебного года с учетом противодействия новой </w:t>
            </w:r>
            <w:proofErr w:type="spellStart"/>
            <w:r w:rsidRPr="00227E13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  <w:t>коронавирусной</w:t>
            </w:r>
            <w:proofErr w:type="spellEnd"/>
            <w:r w:rsidRPr="00227E13">
              <w:rPr>
                <w:rFonts w:ascii="Verdana" w:eastAsia="Times New Roman" w:hAnsi="Verdana" w:cs="Times New Roman"/>
                <w:b/>
                <w:bCs/>
                <w:color w:val="FFFFFF"/>
                <w:kern w:val="36"/>
                <w:sz w:val="30"/>
                <w:szCs w:val="30"/>
                <w:lang w:eastAsia="ru-RU"/>
              </w:rPr>
              <w:t xml:space="preserve"> инфекции (COVID-19)</w:t>
            </w:r>
          </w:p>
        </w:tc>
      </w:tr>
      <w:tr w:rsidR="00227E13" w:rsidRPr="001763E0" w:rsidTr="00EC7A0A">
        <w:trPr>
          <w:trHeight w:val="31680"/>
          <w:tblCellSpacing w:w="0" w:type="dxa"/>
        </w:trPr>
        <w:tc>
          <w:tcPr>
            <w:tcW w:w="9349" w:type="dxa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hideMark/>
          </w:tcPr>
          <w:p w:rsidR="00227E13" w:rsidRPr="00A37A46" w:rsidRDefault="00BF1127" w:rsidP="00A37A46">
            <w:pPr>
              <w:shd w:val="clear" w:color="auto" w:fill="AD000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4"/>
                <w:szCs w:val="24"/>
                <w:lang w:eastAsia="ru-RU"/>
              </w:rPr>
              <w:lastRenderedPageBreak/>
              <w:t xml:space="preserve">                                                                 </w:t>
            </w:r>
            <w:proofErr w:type="spellStart"/>
            <w:r w:rsidR="00227E13" w:rsidRPr="001763E0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4"/>
                <w:szCs w:val="24"/>
                <w:lang w:eastAsia="ru-RU"/>
              </w:rPr>
              <w:t>ДОКУМЕНТЫ</w:t>
            </w:r>
            <w:hyperlink r:id="rId5" w:tgtFrame="_blank" w:history="1"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С</w:t>
              </w:r>
              <w:bookmarkStart w:id="0" w:name="_GoBack"/>
              <w:bookmarkEnd w:id="0"/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анитарно</w:t>
              </w:r>
              <w:proofErr w:type="spellEnd"/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-эпидемиологические правила СП 2.4.2.2821-10 "</w:t>
              </w:r>
              <w:proofErr w:type="spellStart"/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Снитарно</w:t>
              </w:r>
              <w:proofErr w:type="spellEnd"/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-эпидемиологические требования к условиям и организации обучения в общеобразовательных учреждениях", утвержденных постановлением Главного санитарного врача Российской Федерации от 29.12.2010 № 189</w:t>
              </w:r>
            </w:hyperlink>
          </w:p>
          <w:p w:rsidR="00227E13" w:rsidRPr="001763E0" w:rsidRDefault="00EC7A0A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gtFrame="_blank" w:history="1"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 xml:space="preserve">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      </w:r>
              <w:proofErr w:type="spellStart"/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коронавируснойинфекции</w:t>
              </w:r>
              <w:proofErr w:type="spellEnd"/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 xml:space="preserve"> (COVID-19), утвержденные постановлением Главного государственного санитарного врача Российской Федерации от 30.06.2020 № 16</w:t>
              </w:r>
            </w:hyperlink>
          </w:p>
          <w:p w:rsidR="00227E13" w:rsidRPr="001763E0" w:rsidRDefault="00227E1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 xml:space="preserve">Постановление Главного государственного санитарного врача Российской Федерации от 13.07.2020 № 20 "О мероприятиях по профилактике гриппа и острых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>распираторных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 xml:space="preserve"> вирусных инфекций, в том числе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>коронавируской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 xml:space="preserve"> инфекции (COVID-19) в</w:t>
            </w:r>
            <w:r w:rsidR="00771DC4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 xml:space="preserve"> эпидемическом сезоне 2020-2021</w:t>
            </w:r>
            <w:r w:rsidRPr="001763E0">
              <w:rPr>
                <w:rFonts w:ascii="Times New Roman" w:eastAsia="Times New Roman" w:hAnsi="Times New Roman" w:cs="Times New Roman"/>
                <w:b/>
                <w:bCs/>
                <w:color w:val="AD0000"/>
                <w:sz w:val="24"/>
                <w:szCs w:val="24"/>
                <w:u w:val="single"/>
                <w:lang w:eastAsia="ru-RU"/>
              </w:rPr>
              <w:t>г</w:t>
            </w:r>
          </w:p>
          <w:p w:rsidR="00227E13" w:rsidRPr="001763E0" w:rsidRDefault="00EC7A0A" w:rsidP="00A37A46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gtFrame="_blank" w:history="1">
              <w:r w:rsidR="00227E13" w:rsidRPr="001763E0">
                <w:rPr>
                  <w:rFonts w:ascii="Times New Roman" w:eastAsia="Times New Roman" w:hAnsi="Times New Roman" w:cs="Times New Roman"/>
                  <w:b/>
                  <w:bCs/>
                  <w:color w:val="AD0000"/>
                  <w:sz w:val="24"/>
                  <w:szCs w:val="24"/>
                  <w:u w:val="single"/>
                  <w:lang w:eastAsia="ru-RU"/>
                </w:rPr>
                <w:t>Об организации работы общеобразовательных организаций</w:t>
              </w:r>
            </w:hyperlink>
          </w:p>
          <w:p w:rsidR="00227E13" w:rsidRPr="001763E0" w:rsidRDefault="00227E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Уважаемые родители!</w:t>
            </w: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Предстоящий новый учебный год имеет особенности в связи с эпидемиологической ситуацией по распространению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(COVID-19).</w:t>
            </w: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В 2020/2021 учебном году общеобразовательные организации должны обеспечить реализацию образовательных программ в штатном режиме с соблюдением санитарно-эпидемиологических требований в условиях профилактики и предотвращения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(COVID-19).</w:t>
            </w:r>
          </w:p>
          <w:p w:rsidR="001404F0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Санитарно-эпидемиологические правила СП 3.1/2.4.3598-20 «Санитарно 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коронавирусной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инфекции (COVID-19)» устанавливают требования к работе в особом режиме, а именно: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ежедневных «утренних фильтров» при входе в здание с обязательной термометрией с целью выявления и недопущения лиц с признаками респираторных заболеваний;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за каждым классом отдельного учебного кабинета, в котором обучаются дети по всем предметам, за исключением занятий, требующих специального оборудования, проведение занятий в актовом и спортивном залах, библиотеке только для одного класса;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организацию учебного процесса по специально разработанному расписанию (графику) уроков и перемен, графику посещения столовой с целью минимизации контактов обучающихся;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дезинфекционного режима (проведение уборок помещений с применением моющих и дезинфицирующих средств, наличие антисептических средств для обработки рук, использование приборов для обеззараживания воздуха); -</w:t>
            </w:r>
          </w:p>
          <w:p w:rsidR="00227E13" w:rsidRPr="001763E0" w:rsidRDefault="001404F0" w:rsidP="001404F0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для соблюдения правил личной гигиены (наличие мыла и одноразовых полотенец или </w:t>
            </w:r>
            <w:proofErr w:type="spellStart"/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электрополотенец</w:t>
            </w:r>
            <w:proofErr w:type="spellEnd"/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умывальниках, туалетной бумаги в туалетных комнатах);</w:t>
            </w:r>
          </w:p>
          <w:p w:rsidR="00D01D11" w:rsidRPr="001763E0" w:rsidRDefault="001404F0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27E13"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запрет на проведение массовых мероприятий между различными классами в помещениях учреждения.</w:t>
            </w:r>
          </w:p>
          <w:p w:rsidR="00227E13" w:rsidRPr="001763E0" w:rsidRDefault="00227E13" w:rsidP="00227E13">
            <w:pPr>
              <w:shd w:val="clear" w:color="auto" w:fill="AD0000"/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color w:val="FFFFFF"/>
                <w:kern w:val="36"/>
                <w:sz w:val="24"/>
                <w:szCs w:val="24"/>
                <w:lang w:eastAsia="ru-RU"/>
              </w:rPr>
              <w:t> КАК РАБОТАТЬ С ОБУЧАЮЩИМИСЯ ПО ТРЕБОВАНИЯМ СП 3.1/2.4.3598-20</w:t>
            </w:r>
          </w:p>
          <w:p w:rsidR="00227E13" w:rsidRPr="001763E0" w:rsidRDefault="00227E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Уважаемый коллега!</w:t>
            </w:r>
          </w:p>
          <w:p w:rsidR="00D01D11" w:rsidRPr="001763E0" w:rsidRDefault="00D01D11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Соблюдайте требования до 31 декабря 2020 года!</w:t>
            </w:r>
          </w:p>
          <w:p w:rsidR="006B3753" w:rsidRPr="001763E0" w:rsidRDefault="006B3753" w:rsidP="00771D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 ДОПУСКАЙТЕ КОНТАКТЫ МЕЖДУ ДЕТЬМИ</w:t>
            </w:r>
          </w:p>
          <w:p w:rsidR="006B3753" w:rsidRPr="001763E0" w:rsidRDefault="006B3753" w:rsidP="00D01D11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Организуйте работу так, чтобы не допускать контакты между школьниками разных классов. Особенно тщательно следите за этим во время прогулок и динамических пауз. Не объединяйте детей из разных классов, даже в вечернее время.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ПРОВОДИТЕ ЗАНЯТИЯ НА ЗАКРЕПЛЕННОЙ ТЕРРИТОРИИ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Занимайтесь с детьми только в учебных кабинетах, а при благоприятных погодных условиях – на территории, закреплённой за классом. Если используете спортзал и музыкальный зал, после каждого занятия оповещайте техперсонал о необходимости провести влажную уборку с применением </w:t>
            </w:r>
            <w:proofErr w:type="spellStart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дезсредств</w:t>
            </w:r>
            <w:proofErr w:type="spellEnd"/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ОТМЕНИТЕ МАССОВЫЕ МЕРОПРИЯТИЯ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Внесите поправки в планы работ с обучающимися. Исключите из них традиционные массовые мероприятия, которые запланировали до 31 декабря. Также исключите мероприятия с привлеченными лицами, например, родителями.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ОПОВЕСТИТЕ РОДИТЕЛЕЙ О ПРАВИЛАХ ПОСЕЩЕНИЯ ШКОЛЫ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Сообщите родителям о необходимости приводить ребенка в школу по утверждённому для каждого класса расписанию. Объясните, что это позволит избежать скопления людей при утренней термометрии, с целью минимизации контактов обучающихся. Обратите внимание родителей, что нужно представить медицинское заключение об отсутствии противопоказаний к пребыванию в школе, если ребенок болел COVID-19 или контактировал с заболевшим. Также потребуется справка о состоянии здоровья ребенка, который не приходил больше двух дней.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227E13" w:rsidRPr="001763E0" w:rsidRDefault="00227E1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УЧИТЕ ШКОЛЬНИКОВ ГИГИЕНЕ</w:t>
            </w:r>
          </w:p>
          <w:p w:rsidR="006B3753" w:rsidRPr="001763E0" w:rsidRDefault="006B3753" w:rsidP="006B375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Включите в планы работ занятия по обучению школьников гигиене. Например, проводите беседы, классные часы.</w:t>
            </w:r>
          </w:p>
          <w:p w:rsidR="00227E13" w:rsidRPr="001763E0" w:rsidRDefault="00227E13" w:rsidP="00227E13">
            <w:pPr>
              <w:tabs>
                <w:tab w:val="left" w:pos="283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7E13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0" distR="0" simplePos="0" relativeHeight="251659264" behindDoc="0" locked="0" layoutInCell="1" allowOverlap="0">
                  <wp:simplePos x="0" y="0"/>
                  <wp:positionH relativeFrom="column">
                    <wp:posOffset>-1000125</wp:posOffset>
                  </wp:positionH>
                  <wp:positionV relativeFrom="line">
                    <wp:posOffset>4994275</wp:posOffset>
                  </wp:positionV>
                  <wp:extent cx="2857500" cy="4038600"/>
                  <wp:effectExtent l="0" t="0" r="0" b="0"/>
                  <wp:wrapSquare wrapText="bothSides"/>
                  <wp:docPr id="1" name="Рисунок 1" descr="https://school453.edusite.ru/images/p71_pamyatka_dlya_pedago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chool453.edusite.ru/images/p71_pamyatka_dlya_pedago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403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63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0288" behindDoc="0" locked="0" layoutInCell="1" allowOverlap="0">
                  <wp:simplePos x="0" y="0"/>
                  <wp:positionH relativeFrom="column">
                    <wp:align>right</wp:align>
                  </wp:positionH>
                  <wp:positionV relativeFrom="line">
                    <wp:posOffset>0</wp:posOffset>
                  </wp:positionV>
                  <wp:extent cx="3629025" cy="6134100"/>
                  <wp:effectExtent l="0" t="0" r="9525" b="0"/>
                  <wp:wrapSquare wrapText="bothSides"/>
                  <wp:docPr id="2" name="Рисунок 2" descr="https://school453.edusite.ru/images/p71_pamyatka_dlya_rodi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hool453.edusite.ru/images/p71_pamyatka_dlya_rodi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29025" cy="613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763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63E30" w:rsidRPr="001763E0" w:rsidRDefault="00227E13" w:rsidP="00227E13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3E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715000" cy="2581275"/>
                  <wp:effectExtent l="0" t="0" r="0" b="9525"/>
                  <wp:docPr id="3" name="Рисунок 3" descr="https://school453.edusite.ru/images/p71_instrukciyadlyauchashaixsyaobrabotkaru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chool453.edusite.ru/images/p71_instrukciyadlyauchashaixsyaobrabotkaru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2581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3E30" w:rsidRPr="001763E0" w:rsidRDefault="00B63E30" w:rsidP="00B6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B63E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63E30" w:rsidRPr="001763E0" w:rsidRDefault="00B63E30" w:rsidP="00A60E9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227E13" w:rsidRPr="001763E0" w:rsidRDefault="00227E13" w:rsidP="00227E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2643" w:rsidRPr="001763E0" w:rsidRDefault="00227E13">
      <w:pPr>
        <w:rPr>
          <w:rFonts w:ascii="Times New Roman" w:hAnsi="Times New Roman" w:cs="Times New Roman"/>
          <w:sz w:val="24"/>
          <w:szCs w:val="24"/>
        </w:rPr>
      </w:pPr>
      <w:r w:rsidRPr="0017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0" distR="0" simplePos="0" relativeHeight="251666432" behindDoc="0" locked="0" layoutInCell="1" allowOverlap="0">
            <wp:simplePos x="0" y="0"/>
            <wp:positionH relativeFrom="column">
              <wp:posOffset>368935</wp:posOffset>
            </wp:positionH>
            <wp:positionV relativeFrom="line">
              <wp:posOffset>455295</wp:posOffset>
            </wp:positionV>
            <wp:extent cx="2851150" cy="4036060"/>
            <wp:effectExtent l="19050" t="0" r="6350" b="0"/>
            <wp:wrapSquare wrapText="bothSides"/>
            <wp:docPr id="6" name="Рисунок 6" descr="https://school453.edusite.ru/images/p71_pamyatka_dlya_pedag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453.edusite.ru/images/p71_pamyatka_dlya_pedagog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4384" behindDoc="0" locked="0" layoutInCell="1" allowOverlap="0">
            <wp:simplePos x="0" y="0"/>
            <wp:positionH relativeFrom="column">
              <wp:posOffset>304800</wp:posOffset>
            </wp:positionH>
            <wp:positionV relativeFrom="line">
              <wp:posOffset>5518150</wp:posOffset>
            </wp:positionV>
            <wp:extent cx="2857500" cy="4038600"/>
            <wp:effectExtent l="0" t="0" r="0" b="0"/>
            <wp:wrapSquare wrapText="bothSides"/>
            <wp:docPr id="5" name="Рисунок 5" descr="https://school453.edusite.ru/images/p71_pamyatka_dlya_pedag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453.edusite.ru/images/p71_pamyatka_dlya_pedagog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763E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2336" behindDoc="0" locked="0" layoutInCell="1" allowOverlap="0">
            <wp:simplePos x="0" y="0"/>
            <wp:positionH relativeFrom="column">
              <wp:posOffset>152400</wp:posOffset>
            </wp:positionH>
            <wp:positionV relativeFrom="line">
              <wp:posOffset>5365750</wp:posOffset>
            </wp:positionV>
            <wp:extent cx="2857500" cy="4038600"/>
            <wp:effectExtent l="0" t="0" r="0" b="0"/>
            <wp:wrapSquare wrapText="bothSides"/>
            <wp:docPr id="4" name="Рисунок 4" descr="https://school453.edusite.ru/images/p71_pamyatka_dlya_pedagog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chool453.edusite.ru/images/p71_pamyatka_dlya_pedagogov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F32643" w:rsidRPr="001763E0" w:rsidSect="00EC7A0A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D5CB7"/>
    <w:multiLevelType w:val="multilevel"/>
    <w:tmpl w:val="3CF63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1606AF"/>
    <w:multiLevelType w:val="multilevel"/>
    <w:tmpl w:val="1254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825A05"/>
    <w:multiLevelType w:val="multilevel"/>
    <w:tmpl w:val="5C780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5A3D17"/>
    <w:multiLevelType w:val="multilevel"/>
    <w:tmpl w:val="B9241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F7017A"/>
    <w:multiLevelType w:val="multilevel"/>
    <w:tmpl w:val="C64C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A82C7E"/>
    <w:multiLevelType w:val="multilevel"/>
    <w:tmpl w:val="484E2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8E1494"/>
    <w:multiLevelType w:val="multilevel"/>
    <w:tmpl w:val="2E90D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14A4"/>
    <w:rsid w:val="0001000C"/>
    <w:rsid w:val="00103ECA"/>
    <w:rsid w:val="001404F0"/>
    <w:rsid w:val="00142892"/>
    <w:rsid w:val="001763E0"/>
    <w:rsid w:val="001873AA"/>
    <w:rsid w:val="001B6EB0"/>
    <w:rsid w:val="001C4DFC"/>
    <w:rsid w:val="00227E13"/>
    <w:rsid w:val="00241811"/>
    <w:rsid w:val="002A582B"/>
    <w:rsid w:val="002D19B5"/>
    <w:rsid w:val="0030010C"/>
    <w:rsid w:val="00301FA2"/>
    <w:rsid w:val="00304F8A"/>
    <w:rsid w:val="00320EC4"/>
    <w:rsid w:val="00440652"/>
    <w:rsid w:val="004432EE"/>
    <w:rsid w:val="00487B54"/>
    <w:rsid w:val="004B16E2"/>
    <w:rsid w:val="00517301"/>
    <w:rsid w:val="00523838"/>
    <w:rsid w:val="005D1D84"/>
    <w:rsid w:val="006270DB"/>
    <w:rsid w:val="00673100"/>
    <w:rsid w:val="006B3753"/>
    <w:rsid w:val="006E37A1"/>
    <w:rsid w:val="00771DC4"/>
    <w:rsid w:val="0077306E"/>
    <w:rsid w:val="007B210D"/>
    <w:rsid w:val="007D14A4"/>
    <w:rsid w:val="00806B89"/>
    <w:rsid w:val="0081793D"/>
    <w:rsid w:val="00873819"/>
    <w:rsid w:val="008B13AF"/>
    <w:rsid w:val="008C7B17"/>
    <w:rsid w:val="00900DEA"/>
    <w:rsid w:val="00982748"/>
    <w:rsid w:val="00A21F40"/>
    <w:rsid w:val="00A37A46"/>
    <w:rsid w:val="00A52113"/>
    <w:rsid w:val="00A5283E"/>
    <w:rsid w:val="00A60E92"/>
    <w:rsid w:val="00A85834"/>
    <w:rsid w:val="00AA6D34"/>
    <w:rsid w:val="00AB6D3A"/>
    <w:rsid w:val="00AC70C0"/>
    <w:rsid w:val="00B062C4"/>
    <w:rsid w:val="00B1039B"/>
    <w:rsid w:val="00B63E30"/>
    <w:rsid w:val="00B65184"/>
    <w:rsid w:val="00B76CD6"/>
    <w:rsid w:val="00BB417C"/>
    <w:rsid w:val="00BD6B75"/>
    <w:rsid w:val="00BF1127"/>
    <w:rsid w:val="00C02CDB"/>
    <w:rsid w:val="00C11739"/>
    <w:rsid w:val="00C500B1"/>
    <w:rsid w:val="00C7432F"/>
    <w:rsid w:val="00D01D11"/>
    <w:rsid w:val="00D5370C"/>
    <w:rsid w:val="00D76F3F"/>
    <w:rsid w:val="00DD4FB4"/>
    <w:rsid w:val="00DD6CE7"/>
    <w:rsid w:val="00E2168D"/>
    <w:rsid w:val="00EC0DD8"/>
    <w:rsid w:val="00EC7A0A"/>
    <w:rsid w:val="00EF7EF9"/>
    <w:rsid w:val="00F241A8"/>
    <w:rsid w:val="00F32643"/>
    <w:rsid w:val="00F471F3"/>
    <w:rsid w:val="00FC04D7"/>
    <w:rsid w:val="00FD115D"/>
    <w:rsid w:val="00FD1212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15BB6"/>
  <w15:docId w15:val="{518F9F78-C4ED-41A5-9D6F-6FFCBB668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7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7E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2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school453.edusite.ru/DswMedia/gd-1192-03_ot_12082020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453.edusite.ru/DswMedia/sp_3_1_2_4_3598-20-1-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chool453.edusite.ru/DswMedia/san_pin_2_4_2_2821-10.pdf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сапиюла</dc:creator>
  <cp:keywords/>
  <dc:description/>
  <cp:lastModifiedBy>Patina</cp:lastModifiedBy>
  <cp:revision>9</cp:revision>
  <cp:lastPrinted>2020-08-29T10:17:00Z</cp:lastPrinted>
  <dcterms:created xsi:type="dcterms:W3CDTF">2020-08-28T11:15:00Z</dcterms:created>
  <dcterms:modified xsi:type="dcterms:W3CDTF">2020-08-31T12:25:00Z</dcterms:modified>
</cp:coreProperties>
</file>