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DB" w:rsidRPr="00377DA8" w:rsidRDefault="006770ED" w:rsidP="00377DA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377DA8">
        <w:rPr>
          <w:rFonts w:ascii="Times New Roman" w:eastAsia="Times New Roman" w:hAnsi="Times New Roman" w:cs="Times New Roman"/>
          <w:b/>
          <w:bCs/>
          <w:kern w:val="36"/>
          <w:sz w:val="40"/>
          <w:szCs w:val="40"/>
          <w:lang w:eastAsia="ru-RU"/>
        </w:rPr>
        <w:t>Детское общественное объединение</w:t>
      </w:r>
    </w:p>
    <w:p w:rsidR="006770ED" w:rsidRPr="00377DA8" w:rsidRDefault="00377DA8"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b/>
          <w:bCs/>
          <w:sz w:val="24"/>
          <w:szCs w:val="24"/>
          <w:lang w:eastAsia="ru-RU"/>
        </w:rPr>
        <w:t>Детское</w:t>
      </w:r>
      <w:r w:rsidR="006770ED" w:rsidRPr="00377DA8">
        <w:rPr>
          <w:rFonts w:ascii="Times New Roman" w:eastAsia="Times New Roman" w:hAnsi="Times New Roman" w:cs="Times New Roman"/>
          <w:b/>
          <w:bCs/>
          <w:sz w:val="24"/>
          <w:szCs w:val="24"/>
          <w:lang w:eastAsia="ru-RU"/>
        </w:rPr>
        <w:t xml:space="preserve"> </w:t>
      </w:r>
      <w:r w:rsidRPr="00377DA8">
        <w:rPr>
          <w:rFonts w:ascii="Times New Roman" w:eastAsia="Times New Roman" w:hAnsi="Times New Roman" w:cs="Times New Roman"/>
          <w:b/>
          <w:bCs/>
          <w:sz w:val="24"/>
          <w:szCs w:val="24"/>
          <w:lang w:eastAsia="ru-RU"/>
        </w:rPr>
        <w:t>общественное</w:t>
      </w:r>
      <w:r w:rsidR="006770ED" w:rsidRPr="00377DA8">
        <w:rPr>
          <w:rFonts w:ascii="Times New Roman" w:eastAsia="Times New Roman" w:hAnsi="Times New Roman" w:cs="Times New Roman"/>
          <w:b/>
          <w:bCs/>
          <w:sz w:val="24"/>
          <w:szCs w:val="24"/>
          <w:lang w:eastAsia="ru-RU"/>
        </w:rPr>
        <w:t xml:space="preserve"> </w:t>
      </w:r>
      <w:r w:rsidRPr="00377DA8">
        <w:rPr>
          <w:rFonts w:ascii="Times New Roman" w:eastAsia="Times New Roman" w:hAnsi="Times New Roman" w:cs="Times New Roman"/>
          <w:b/>
          <w:bCs/>
          <w:sz w:val="24"/>
          <w:szCs w:val="24"/>
          <w:lang w:eastAsia="ru-RU"/>
        </w:rPr>
        <w:t>объединение</w:t>
      </w:r>
      <w:r w:rsidR="006770ED" w:rsidRPr="00377DA8">
        <w:rPr>
          <w:rFonts w:ascii="Times New Roman" w:eastAsia="Times New Roman" w:hAnsi="Times New Roman" w:cs="Times New Roman"/>
          <w:sz w:val="24"/>
          <w:szCs w:val="24"/>
          <w:lang w:eastAsia="ru-RU"/>
        </w:rPr>
        <w:t xml:space="preserve"> — объединение граждан, в которые входят граждане в возрасте до 18 лет и совершеннолетние граждане, объединившиеся для совместной деятельности. Следует различать по своей природе и предназначению </w:t>
      </w:r>
      <w:r w:rsidR="006770ED" w:rsidRPr="00377DA8">
        <w:rPr>
          <w:rFonts w:ascii="Times New Roman" w:eastAsia="Times New Roman" w:hAnsi="Times New Roman" w:cs="Times New Roman"/>
          <w:b/>
          <w:bCs/>
          <w:sz w:val="24"/>
          <w:szCs w:val="24"/>
          <w:lang w:eastAsia="ru-RU"/>
        </w:rPr>
        <w:t>детское общественное объединение</w:t>
      </w:r>
      <w:r w:rsidR="006770ED" w:rsidRPr="00377DA8">
        <w:rPr>
          <w:rFonts w:ascii="Times New Roman" w:eastAsia="Times New Roman" w:hAnsi="Times New Roman" w:cs="Times New Roman"/>
          <w:sz w:val="24"/>
          <w:szCs w:val="24"/>
          <w:lang w:eastAsia="ru-RU"/>
        </w:rPr>
        <w:t xml:space="preserve"> с одной стороны и </w:t>
      </w:r>
      <w:r w:rsidR="006770ED" w:rsidRPr="00377DA8">
        <w:rPr>
          <w:rFonts w:ascii="Times New Roman" w:eastAsia="Times New Roman" w:hAnsi="Times New Roman" w:cs="Times New Roman"/>
          <w:b/>
          <w:bCs/>
          <w:sz w:val="24"/>
          <w:szCs w:val="24"/>
          <w:lang w:eastAsia="ru-RU"/>
        </w:rPr>
        <w:t>объединение детей (учащихся) по интересам в системе дополнительного образовании детей</w:t>
      </w:r>
      <w:r w:rsidR="006770ED" w:rsidRPr="00377DA8">
        <w:rPr>
          <w:rFonts w:ascii="Times New Roman" w:eastAsia="Times New Roman" w:hAnsi="Times New Roman" w:cs="Times New Roman"/>
          <w:sz w:val="24"/>
          <w:szCs w:val="24"/>
          <w:lang w:eastAsia="ru-RU"/>
        </w:rPr>
        <w:t xml:space="preserve">, равно как и </w:t>
      </w:r>
      <w:r w:rsidR="006770ED" w:rsidRPr="00377DA8">
        <w:rPr>
          <w:rFonts w:ascii="Times New Roman" w:eastAsia="Times New Roman" w:hAnsi="Times New Roman" w:cs="Times New Roman"/>
          <w:b/>
          <w:bCs/>
          <w:sz w:val="24"/>
          <w:szCs w:val="24"/>
          <w:lang w:eastAsia="ru-RU"/>
        </w:rPr>
        <w:t xml:space="preserve">детское общественное </w:t>
      </w:r>
      <w:proofErr w:type="gramStart"/>
      <w:r w:rsidR="006770ED" w:rsidRPr="00377DA8">
        <w:rPr>
          <w:rFonts w:ascii="Times New Roman" w:eastAsia="Times New Roman" w:hAnsi="Times New Roman" w:cs="Times New Roman"/>
          <w:b/>
          <w:bCs/>
          <w:sz w:val="24"/>
          <w:szCs w:val="24"/>
          <w:lang w:eastAsia="ru-RU"/>
        </w:rPr>
        <w:t>объединение</w:t>
      </w:r>
      <w:proofErr w:type="gramEnd"/>
      <w:r w:rsidR="006770ED" w:rsidRPr="00377DA8">
        <w:rPr>
          <w:rFonts w:ascii="Times New Roman" w:eastAsia="Times New Roman" w:hAnsi="Times New Roman" w:cs="Times New Roman"/>
          <w:sz w:val="24"/>
          <w:szCs w:val="24"/>
          <w:lang w:eastAsia="ru-RU"/>
        </w:rPr>
        <w:t xml:space="preserve"> и </w:t>
      </w:r>
      <w:r w:rsidR="006770ED" w:rsidRPr="00377DA8">
        <w:rPr>
          <w:rFonts w:ascii="Times New Roman" w:eastAsia="Times New Roman" w:hAnsi="Times New Roman" w:cs="Times New Roman"/>
          <w:b/>
          <w:bCs/>
          <w:sz w:val="24"/>
          <w:szCs w:val="24"/>
          <w:lang w:eastAsia="ru-RU"/>
        </w:rPr>
        <w:t>орган ученического самоуправления</w:t>
      </w:r>
      <w:r w:rsidR="006770ED" w:rsidRPr="00377DA8">
        <w:rPr>
          <w:rFonts w:ascii="Times New Roman" w:eastAsia="Times New Roman" w:hAnsi="Times New Roman" w:cs="Times New Roman"/>
          <w:sz w:val="24"/>
          <w:szCs w:val="24"/>
          <w:lang w:eastAsia="ru-RU"/>
        </w:rPr>
        <w:t>.</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77DA8">
        <w:rPr>
          <w:rFonts w:ascii="Times New Roman" w:eastAsia="Times New Roman" w:hAnsi="Times New Roman" w:cs="Times New Roman"/>
          <w:sz w:val="24"/>
          <w:szCs w:val="24"/>
          <w:lang w:eastAsia="ru-RU"/>
        </w:rPr>
        <w:t>Более правильным бы звучала на наш взгляд формулировка «ДОО» как объединение молодых граждан РФ, объединённых не только совместной целью, но и совместными интересами, ценностными ориентирами и увлечениями, а также совместной деятельностью по их продвижению, общественному признанию и популяризации.</w:t>
      </w:r>
      <w:proofErr w:type="gramEnd"/>
    </w:p>
    <w:p w:rsidR="003849DB" w:rsidRPr="00377DA8" w:rsidRDefault="006770ED" w:rsidP="00377DA8">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Деятельность детских общественных объединений гарантируется </w:t>
      </w:r>
      <w:hyperlink r:id="rId5" w:tooltip="Конституция Российской Федерации 1993 года" w:history="1">
        <w:r w:rsidRPr="00377DA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77DA8">
        <w:rPr>
          <w:rFonts w:ascii="Times New Roman" w:eastAsia="Times New Roman" w:hAnsi="Times New Roman" w:cs="Times New Roman"/>
          <w:sz w:val="24"/>
          <w:szCs w:val="24"/>
          <w:lang w:eastAsia="ru-RU"/>
        </w:rPr>
        <w:t xml:space="preserve">, </w:t>
      </w:r>
      <w:hyperlink r:id="rId6" w:tooltip="Конвенция ООН о правах ребёнка" w:history="1">
        <w:r w:rsidRPr="00377DA8">
          <w:rPr>
            <w:rFonts w:ascii="Times New Roman" w:eastAsia="Times New Roman" w:hAnsi="Times New Roman" w:cs="Times New Roman"/>
            <w:color w:val="0000FF"/>
            <w:sz w:val="24"/>
            <w:szCs w:val="24"/>
            <w:u w:val="single"/>
            <w:lang w:eastAsia="ru-RU"/>
          </w:rPr>
          <w:t>Конвенцией о правах ребёнка</w:t>
        </w:r>
      </w:hyperlink>
      <w:r w:rsidRPr="00377DA8">
        <w:rPr>
          <w:rFonts w:ascii="Times New Roman" w:eastAsia="Times New Roman" w:hAnsi="Times New Roman" w:cs="Times New Roman"/>
          <w:sz w:val="24"/>
          <w:szCs w:val="24"/>
          <w:lang w:eastAsia="ru-RU"/>
        </w:rPr>
        <w:t xml:space="preserve">, федеральными законами от 19 мая 1995 г. № 82-ФЗ «Об общественных объединениях» и от 28 июня 1995 года № 98-ФЗ «О государственной поддержке молодёжных и детских общественных объединений». </w:t>
      </w:r>
      <w:proofErr w:type="gramStart"/>
      <w:r w:rsidRPr="00377DA8">
        <w:rPr>
          <w:rFonts w:ascii="Times New Roman" w:eastAsia="Times New Roman" w:hAnsi="Times New Roman" w:cs="Times New Roman"/>
          <w:sz w:val="24"/>
          <w:szCs w:val="24"/>
          <w:lang w:eastAsia="ru-RU"/>
        </w:rPr>
        <w:t xml:space="preserve">Деятельность детских общественных объединений как составная часть социального движения, представляющая совместные действия детей и взрослых, объединившихся с целью накопления социального опыта, формирования ценностных ориентаций и самореализации многими исследователями признается как </w:t>
      </w:r>
      <w:r w:rsidRPr="00377DA8">
        <w:rPr>
          <w:rFonts w:ascii="Times New Roman" w:eastAsia="Times New Roman" w:hAnsi="Times New Roman" w:cs="Times New Roman"/>
          <w:b/>
          <w:bCs/>
          <w:sz w:val="24"/>
          <w:szCs w:val="24"/>
          <w:lang w:eastAsia="ru-RU"/>
        </w:rPr>
        <w:t>детское движение</w:t>
      </w:r>
      <w:r w:rsidRPr="00377DA8">
        <w:rPr>
          <w:rFonts w:ascii="Times New Roman" w:eastAsia="Times New Roman" w:hAnsi="Times New Roman" w:cs="Times New Roman"/>
          <w:sz w:val="24"/>
          <w:szCs w:val="24"/>
          <w:lang w:eastAsia="ru-RU"/>
        </w:rPr>
        <w:t xml:space="preserve"> ("Детское движение" — словарь-справочник.</w:t>
      </w:r>
      <w:proofErr w:type="gramEnd"/>
      <w:r w:rsidRPr="00377DA8">
        <w:rPr>
          <w:rFonts w:ascii="Times New Roman" w:eastAsia="Times New Roman" w:hAnsi="Times New Roman" w:cs="Times New Roman"/>
          <w:sz w:val="24"/>
          <w:szCs w:val="24"/>
          <w:lang w:eastAsia="ru-RU"/>
        </w:rPr>
        <w:t xml:space="preserve"> — </w:t>
      </w:r>
      <w:proofErr w:type="gramStart"/>
      <w:r w:rsidRPr="00377DA8">
        <w:rPr>
          <w:rFonts w:ascii="Times New Roman" w:eastAsia="Times New Roman" w:hAnsi="Times New Roman" w:cs="Times New Roman"/>
          <w:sz w:val="24"/>
          <w:szCs w:val="24"/>
          <w:lang w:eastAsia="ru-RU"/>
        </w:rPr>
        <w:t>Москва-Минск, 1998)</w:t>
      </w:r>
      <w:proofErr w:type="gramEnd"/>
    </w:p>
    <w:p w:rsidR="006770ED" w:rsidRPr="00377DA8" w:rsidRDefault="006770ED" w:rsidP="006770ED">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Юридические основы деятельности детских объединений в Российской Федерации</w:t>
      </w:r>
    </w:p>
    <w:p w:rsidR="006770ED" w:rsidRPr="00377DA8" w:rsidRDefault="006770ED" w:rsidP="006770E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Гарантии для объединений</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Все детские общественные объединения осуществляют свою деятельность в соответствии с законодательством РФ об общественных объединениях. Возможно фиксированное членство в объединении и регистрация в органах юстиции, в этом случае данное объединение называется детской общественной организацией. Существуют и иные виды детских общественных объединений: движение, ассоциация, союз и т. д. Объединение может быть зарегистрировано в установленном порядке в органах юстиции и иных государственных органах исполнительной власти, регистрирующих общественные объединения, иметь свою печать, расчётный счет в кредитном учреждении и иметь иные права юридического лица. Возможна деятельность без регистрации, но в этом случае у неё не наступает прав юридического лица.</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Детское объединение может быть: общероссийским, межрегиональным, региональным, по месту жительства детей, создано в образовательном учреждении и т. д. Государство обеспечивает соблюдение прав и законных интересов детских общественных объединений и гарантирует условия для выполнения ими уставных задач. Им оказывается материальная и финансовая поддержка. Детским организациям предоставляется право пользования на </w:t>
      </w:r>
      <w:proofErr w:type="spellStart"/>
      <w:r w:rsidRPr="00377DA8">
        <w:rPr>
          <w:rFonts w:ascii="Times New Roman" w:eastAsia="Times New Roman" w:hAnsi="Times New Roman" w:cs="Times New Roman"/>
          <w:sz w:val="24"/>
          <w:szCs w:val="24"/>
          <w:lang w:eastAsia="ru-RU"/>
        </w:rPr>
        <w:t>договрной</w:t>
      </w:r>
      <w:proofErr w:type="spellEnd"/>
      <w:r w:rsidRPr="00377DA8">
        <w:rPr>
          <w:rFonts w:ascii="Times New Roman" w:eastAsia="Times New Roman" w:hAnsi="Times New Roman" w:cs="Times New Roman"/>
          <w:sz w:val="24"/>
          <w:szCs w:val="24"/>
          <w:lang w:eastAsia="ru-RU"/>
        </w:rPr>
        <w:t xml:space="preserve"> основе помещениями школ, </w:t>
      </w:r>
      <w:hyperlink r:id="rId7" w:tooltip="Учреждение дополнительного образования детей" w:history="1">
        <w:r w:rsidRPr="00377DA8">
          <w:rPr>
            <w:rFonts w:ascii="Times New Roman" w:eastAsia="Times New Roman" w:hAnsi="Times New Roman" w:cs="Times New Roman"/>
            <w:color w:val="0000FF"/>
            <w:sz w:val="24"/>
            <w:szCs w:val="24"/>
            <w:u w:val="single"/>
            <w:lang w:eastAsia="ru-RU"/>
          </w:rPr>
          <w:t>учреждений дополнительного образования детей</w:t>
        </w:r>
      </w:hyperlink>
      <w:r w:rsidRPr="00377DA8">
        <w:rPr>
          <w:rFonts w:ascii="Times New Roman" w:eastAsia="Times New Roman" w:hAnsi="Times New Roman" w:cs="Times New Roman"/>
          <w:sz w:val="24"/>
          <w:szCs w:val="24"/>
          <w:lang w:eastAsia="ru-RU"/>
        </w:rPr>
        <w:t xml:space="preserve">, клубов, дворцов и домов культуры, спортивных и иных сооружений бесплатно или на льготных условиях, в </w:t>
      </w:r>
      <w:hyperlink r:id="rId8" w:tooltip="Каникулы" w:history="1">
        <w:r w:rsidRPr="00377DA8">
          <w:rPr>
            <w:rFonts w:ascii="Times New Roman" w:eastAsia="Times New Roman" w:hAnsi="Times New Roman" w:cs="Times New Roman"/>
            <w:color w:val="0000FF"/>
            <w:sz w:val="24"/>
            <w:szCs w:val="24"/>
            <w:u w:val="single"/>
            <w:lang w:eastAsia="ru-RU"/>
          </w:rPr>
          <w:t>каникулярное время</w:t>
        </w:r>
      </w:hyperlink>
      <w:r w:rsidRPr="00377DA8">
        <w:rPr>
          <w:rFonts w:ascii="Times New Roman" w:eastAsia="Times New Roman" w:hAnsi="Times New Roman" w:cs="Times New Roman"/>
          <w:sz w:val="24"/>
          <w:szCs w:val="24"/>
          <w:lang w:eastAsia="ru-RU"/>
        </w:rPr>
        <w:t xml:space="preserve"> организуются профильные смены юных активистов детских организаций в </w:t>
      </w:r>
      <w:hyperlink r:id="rId9" w:tooltip="Учреждения отдыха и оздоровления детей" w:history="1">
        <w:r w:rsidRPr="00377DA8">
          <w:rPr>
            <w:rFonts w:ascii="Times New Roman" w:eastAsia="Times New Roman" w:hAnsi="Times New Roman" w:cs="Times New Roman"/>
            <w:color w:val="0000FF"/>
            <w:sz w:val="24"/>
            <w:szCs w:val="24"/>
            <w:u w:val="single"/>
            <w:lang w:eastAsia="ru-RU"/>
          </w:rPr>
          <w:t>загородных оздоровительных лагерях</w:t>
        </w:r>
      </w:hyperlink>
      <w:r w:rsidRPr="00377DA8">
        <w:rPr>
          <w:rFonts w:ascii="Times New Roman" w:eastAsia="Times New Roman" w:hAnsi="Times New Roman" w:cs="Times New Roman"/>
          <w:sz w:val="24"/>
          <w:szCs w:val="24"/>
          <w:lang w:eastAsia="ru-RU"/>
        </w:rPr>
        <w:t>.</w:t>
      </w:r>
    </w:p>
    <w:p w:rsidR="006770ED" w:rsidRPr="00377DA8" w:rsidRDefault="006770ED" w:rsidP="006770E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Как создать детское объединение?</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lastRenderedPageBreak/>
        <w:t>Порядок создания регламентируется федеральным законодательством, в соответствии с которым детское объединение может состоять из детей, либо из детей и взрослых. В соответствии со ст. 19 Федерального закона от 19 мая 1995 г. № 82-ФЗ</w:t>
      </w:r>
      <w:proofErr w:type="gramStart"/>
      <w:r w:rsidRPr="00377DA8">
        <w:rPr>
          <w:rFonts w:ascii="Times New Roman" w:eastAsia="Times New Roman" w:hAnsi="Times New Roman" w:cs="Times New Roman"/>
          <w:sz w:val="24"/>
          <w:szCs w:val="24"/>
          <w:lang w:eastAsia="ru-RU"/>
        </w:rPr>
        <w:t xml:space="preserve"> „О</w:t>
      </w:r>
      <w:proofErr w:type="gramEnd"/>
      <w:r w:rsidRPr="00377DA8">
        <w:rPr>
          <w:rFonts w:ascii="Times New Roman" w:eastAsia="Times New Roman" w:hAnsi="Times New Roman" w:cs="Times New Roman"/>
          <w:sz w:val="24"/>
          <w:szCs w:val="24"/>
          <w:lang w:eastAsia="ru-RU"/>
        </w:rPr>
        <w:t xml:space="preserve">б общественных объединениях“ </w:t>
      </w:r>
      <w:r w:rsidRPr="00377DA8">
        <w:rPr>
          <w:rFonts w:ascii="Times New Roman" w:eastAsia="Times New Roman" w:hAnsi="Times New Roman" w:cs="Times New Roman"/>
          <w:b/>
          <w:bCs/>
          <w:sz w:val="24"/>
          <w:szCs w:val="24"/>
          <w:lang w:eastAsia="ru-RU"/>
        </w:rPr>
        <w:t>учредителями</w:t>
      </w:r>
      <w:r w:rsidRPr="00377DA8">
        <w:rPr>
          <w:rFonts w:ascii="Times New Roman" w:eastAsia="Times New Roman" w:hAnsi="Times New Roman" w:cs="Times New Roman"/>
          <w:sz w:val="24"/>
          <w:szCs w:val="24"/>
          <w:lang w:eastAsia="ru-RU"/>
        </w:rPr>
        <w:t xml:space="preserve"> общественных объединений (в том числе — детских) объединений могут быть граждане, достигшие 18 лет, либо юридическое лицо (органы управления образованием или иные органы исполнительной власти учредителями быть не могут). Но </w:t>
      </w:r>
      <w:r w:rsidRPr="00377DA8">
        <w:rPr>
          <w:rFonts w:ascii="Times New Roman" w:eastAsia="Times New Roman" w:hAnsi="Times New Roman" w:cs="Times New Roman"/>
          <w:b/>
          <w:bCs/>
          <w:sz w:val="24"/>
          <w:szCs w:val="24"/>
          <w:lang w:eastAsia="ru-RU"/>
        </w:rPr>
        <w:t>членами и участниками</w:t>
      </w:r>
      <w:r w:rsidRPr="00377DA8">
        <w:rPr>
          <w:rFonts w:ascii="Times New Roman" w:eastAsia="Times New Roman" w:hAnsi="Times New Roman" w:cs="Times New Roman"/>
          <w:sz w:val="24"/>
          <w:szCs w:val="24"/>
          <w:lang w:eastAsia="ru-RU"/>
        </w:rPr>
        <w:t xml:space="preserve"> детских общественных объединений могут быть граждане, достигшие 8 лет. В то же время в соответствии со ст. 15 </w:t>
      </w:r>
      <w:hyperlink r:id="rId10" w:tooltip="Конвенция ООН о правах ребёнка" w:history="1">
        <w:r w:rsidRPr="00377DA8">
          <w:rPr>
            <w:rFonts w:ascii="Times New Roman" w:eastAsia="Times New Roman" w:hAnsi="Times New Roman" w:cs="Times New Roman"/>
            <w:color w:val="0000FF"/>
            <w:sz w:val="24"/>
            <w:szCs w:val="24"/>
            <w:u w:val="single"/>
            <w:lang w:eastAsia="ru-RU"/>
          </w:rPr>
          <w:t>Конвенцией о правах ребёнка</w:t>
        </w:r>
      </w:hyperlink>
      <w:r w:rsidRPr="00377DA8">
        <w:rPr>
          <w:rFonts w:ascii="Times New Roman" w:eastAsia="Times New Roman" w:hAnsi="Times New Roman" w:cs="Times New Roman"/>
          <w:sz w:val="24"/>
          <w:szCs w:val="24"/>
          <w:lang w:eastAsia="ru-RU"/>
        </w:rPr>
        <w:t xml:space="preserve"> (Нью-Йорк, 20 ноября 1989 г.) у ребёнка есть право на свободу ассоциации и свободу мирных собраний. Конвенция не указывает минимальный возраст, с которого дети наделяются таким правом. В соответствии со ст. 6</w:t>
      </w:r>
      <w:proofErr w:type="gramStart"/>
      <w:r w:rsidRPr="00377DA8">
        <w:rPr>
          <w:rFonts w:ascii="Times New Roman" w:eastAsia="Times New Roman" w:hAnsi="Times New Roman" w:cs="Times New Roman"/>
          <w:sz w:val="24"/>
          <w:szCs w:val="24"/>
          <w:lang w:eastAsia="ru-RU"/>
        </w:rPr>
        <w:t xml:space="preserve"> В</w:t>
      </w:r>
      <w:proofErr w:type="gramEnd"/>
      <w:r w:rsidRPr="00377DA8">
        <w:rPr>
          <w:rFonts w:ascii="Times New Roman" w:eastAsia="Times New Roman" w:hAnsi="Times New Roman" w:cs="Times New Roman"/>
          <w:sz w:val="24"/>
          <w:szCs w:val="24"/>
          <w:lang w:eastAsia="ru-RU"/>
        </w:rPr>
        <w:t xml:space="preserve"> соответствии со ст. 9 Федерального закона от 24 июля 1998 г. N 124-ФЗ „Об основных гарантиях прав ребёнка в Российской Федерации“ (с изменениями от 20 июля 2000 г.) при осуществлении деятельности в области образования и воспитания ребёнка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ребёнка.</w:t>
      </w:r>
    </w:p>
    <w:p w:rsidR="006770ED" w:rsidRPr="00377DA8" w:rsidRDefault="006770ED" w:rsidP="006770E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 xml:space="preserve">Детские общественные объединения и </w:t>
      </w:r>
      <w:hyperlink r:id="rId11" w:tooltip="Образовательное учреждение" w:history="1">
        <w:r w:rsidRPr="00377DA8">
          <w:rPr>
            <w:rFonts w:ascii="Times New Roman" w:eastAsia="Times New Roman" w:hAnsi="Times New Roman" w:cs="Times New Roman"/>
            <w:b/>
            <w:bCs/>
            <w:color w:val="0000FF"/>
            <w:sz w:val="24"/>
            <w:szCs w:val="24"/>
            <w:u w:val="single"/>
            <w:lang w:eastAsia="ru-RU"/>
          </w:rPr>
          <w:t>образовательные учреждения</w:t>
        </w:r>
      </w:hyperlink>
    </w:p>
    <w:p w:rsidR="003849DB" w:rsidRPr="00377DA8" w:rsidRDefault="006770ED" w:rsidP="00377DA8">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 воспитанников в возрасте старше 8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6770ED" w:rsidRPr="00377DA8" w:rsidRDefault="006770ED" w:rsidP="006770ED">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История зарождения и становления детского движения в мире</w:t>
      </w:r>
    </w:p>
    <w:p w:rsidR="006770ED" w:rsidRPr="00377DA8" w:rsidRDefault="006770ED" w:rsidP="006770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Основная статья: </w:t>
      </w:r>
      <w:hyperlink r:id="rId12" w:tooltip="Скаутинг" w:history="1">
        <w:r w:rsidRPr="00377DA8">
          <w:rPr>
            <w:rFonts w:ascii="Times New Roman" w:eastAsia="Times New Roman" w:hAnsi="Times New Roman" w:cs="Times New Roman"/>
            <w:b/>
            <w:bCs/>
            <w:color w:val="0000FF"/>
            <w:sz w:val="24"/>
            <w:szCs w:val="24"/>
            <w:u w:val="single"/>
            <w:lang w:eastAsia="ru-RU"/>
          </w:rPr>
          <w:t>Скаутинг</w:t>
        </w:r>
      </w:hyperlink>
    </w:p>
    <w:p w:rsidR="006770ED" w:rsidRPr="00377DA8" w:rsidRDefault="006770ED" w:rsidP="006770E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Основная статья: </w:t>
      </w:r>
      <w:hyperlink r:id="rId13" w:tooltip="Пионерское движение" w:history="1">
        <w:r w:rsidRPr="00377DA8">
          <w:rPr>
            <w:rFonts w:ascii="Times New Roman" w:eastAsia="Times New Roman" w:hAnsi="Times New Roman" w:cs="Times New Roman"/>
            <w:b/>
            <w:bCs/>
            <w:color w:val="0000FF"/>
            <w:sz w:val="24"/>
            <w:szCs w:val="24"/>
            <w:u w:val="single"/>
            <w:lang w:eastAsia="ru-RU"/>
          </w:rPr>
          <w:t>Пионерское движение</w:t>
        </w:r>
      </w:hyperlink>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Первая детская организация в возникла в 1907 году в Англии </w:t>
      </w:r>
      <w:hyperlink r:id="rId14" w:tooltip="Баден-Пауэлл, Роберт" w:history="1">
        <w:r w:rsidRPr="00377DA8">
          <w:rPr>
            <w:rFonts w:ascii="Times New Roman" w:eastAsia="Times New Roman" w:hAnsi="Times New Roman" w:cs="Times New Roman"/>
            <w:color w:val="0000FF"/>
            <w:sz w:val="24"/>
            <w:szCs w:val="24"/>
            <w:u w:val="single"/>
            <w:lang w:eastAsia="ru-RU"/>
          </w:rPr>
          <w:t xml:space="preserve">Робертом Стивенсон Смит </w:t>
        </w:r>
        <w:proofErr w:type="spellStart"/>
        <w:proofErr w:type="gramStart"/>
        <w:r w:rsidRPr="00377DA8">
          <w:rPr>
            <w:rFonts w:ascii="Times New Roman" w:eastAsia="Times New Roman" w:hAnsi="Times New Roman" w:cs="Times New Roman"/>
            <w:color w:val="0000FF"/>
            <w:sz w:val="24"/>
            <w:szCs w:val="24"/>
            <w:u w:val="single"/>
            <w:lang w:eastAsia="ru-RU"/>
          </w:rPr>
          <w:t>Баден-Пауэллом</w:t>
        </w:r>
        <w:proofErr w:type="spellEnd"/>
        <w:proofErr w:type="gramEnd"/>
      </w:hyperlink>
      <w:r w:rsidRPr="00377DA8">
        <w:rPr>
          <w:rFonts w:ascii="Times New Roman" w:eastAsia="Times New Roman" w:hAnsi="Times New Roman" w:cs="Times New Roman"/>
          <w:sz w:val="24"/>
          <w:szCs w:val="24"/>
          <w:lang w:eastAsia="ru-RU"/>
        </w:rPr>
        <w:t xml:space="preserve">. Следом возникли массовые христианские организации, объединения для девушек, для учащихся образовательных учреждений. В годы гитлеризма в Германии была создана в целях воспитания юных нацистов организация </w:t>
      </w:r>
      <w:hyperlink r:id="rId15" w:tooltip="Гитлерюгенд" w:history="1">
        <w:proofErr w:type="spellStart"/>
        <w:r w:rsidRPr="00377DA8">
          <w:rPr>
            <w:rFonts w:ascii="Times New Roman" w:eastAsia="Times New Roman" w:hAnsi="Times New Roman" w:cs="Times New Roman"/>
            <w:color w:val="0000FF"/>
            <w:sz w:val="24"/>
            <w:szCs w:val="24"/>
            <w:u w:val="single"/>
            <w:lang w:eastAsia="ru-RU"/>
          </w:rPr>
          <w:t>гитлерюгенда</w:t>
        </w:r>
        <w:proofErr w:type="spellEnd"/>
      </w:hyperlink>
      <w:r w:rsidRPr="00377DA8">
        <w:rPr>
          <w:rFonts w:ascii="Times New Roman" w:eastAsia="Times New Roman" w:hAnsi="Times New Roman" w:cs="Times New Roman"/>
          <w:sz w:val="24"/>
          <w:szCs w:val="24"/>
          <w:lang w:eastAsia="ru-RU"/>
        </w:rPr>
        <w:t>.</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После 1945 года стали возникать коммунистические детские организация в странах Восточной Европы, Азии, на Кубе по образу советских юных пионеров. Особенностью развития детского движения за рубежом в демократических странах стало относительно независимое положение детских объединений от государственных структур. На уровне государства во многих странах Европы оказывается помощь национальным организациям в виде субсидий. При этом не происходило и не происходит никакого вмешательства в содержание деятельности этих структур.</w:t>
      </w:r>
    </w:p>
    <w:p w:rsidR="006770ED" w:rsidRPr="00377DA8" w:rsidRDefault="006770ED" w:rsidP="006770ED">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Детское движение в России в XX веке</w:t>
      </w:r>
    </w:p>
    <w:p w:rsidR="006770ED" w:rsidRPr="00377DA8" w:rsidRDefault="006770ED" w:rsidP="006770ED">
      <w:pPr>
        <w:spacing w:after="0"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Основная статья: </w:t>
      </w:r>
      <w:hyperlink r:id="rId16" w:tooltip="Пионерское движение" w:history="1">
        <w:r w:rsidRPr="00377DA8">
          <w:rPr>
            <w:rFonts w:ascii="Times New Roman" w:eastAsia="Times New Roman" w:hAnsi="Times New Roman" w:cs="Times New Roman"/>
            <w:b/>
            <w:bCs/>
            <w:color w:val="0000FF"/>
            <w:sz w:val="24"/>
            <w:szCs w:val="24"/>
            <w:u w:val="single"/>
            <w:lang w:eastAsia="ru-RU"/>
          </w:rPr>
          <w:t>Пионерское движение</w:t>
        </w:r>
      </w:hyperlink>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В России первые организации для детей и юношества появились в начале XX века в Москве: создавались ученические организации, „Майские союзы“ (движение по защите </w:t>
      </w:r>
      <w:r w:rsidRPr="00377DA8">
        <w:rPr>
          <w:rFonts w:ascii="Times New Roman" w:eastAsia="Times New Roman" w:hAnsi="Times New Roman" w:cs="Times New Roman"/>
          <w:sz w:val="24"/>
          <w:szCs w:val="24"/>
          <w:lang w:eastAsia="ru-RU"/>
        </w:rPr>
        <w:lastRenderedPageBreak/>
        <w:t xml:space="preserve">животных и птиц), „Артели тружениц“, товарищества, летние площадки. Но первым массовым детским движением в России стало движение </w:t>
      </w:r>
      <w:hyperlink r:id="rId17" w:tooltip="Скаутинг" w:history="1">
        <w:r w:rsidRPr="00377DA8">
          <w:rPr>
            <w:rFonts w:ascii="Times New Roman" w:eastAsia="Times New Roman" w:hAnsi="Times New Roman" w:cs="Times New Roman"/>
            <w:color w:val="0000FF"/>
            <w:sz w:val="24"/>
            <w:szCs w:val="24"/>
            <w:u w:val="single"/>
            <w:lang w:eastAsia="ru-RU"/>
          </w:rPr>
          <w:t>скаутов</w:t>
        </w:r>
      </w:hyperlink>
      <w:r w:rsidRPr="00377DA8">
        <w:rPr>
          <w:rFonts w:ascii="Times New Roman" w:eastAsia="Times New Roman" w:hAnsi="Times New Roman" w:cs="Times New Roman"/>
          <w:sz w:val="24"/>
          <w:szCs w:val="24"/>
          <w:lang w:eastAsia="ru-RU"/>
        </w:rPr>
        <w:t>.</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Первые скаутские организации в Российской империи возникли в </w:t>
      </w:r>
      <w:hyperlink r:id="rId18" w:tooltip="1909 год" w:history="1">
        <w:r w:rsidRPr="00377DA8">
          <w:rPr>
            <w:rFonts w:ascii="Times New Roman" w:eastAsia="Times New Roman" w:hAnsi="Times New Roman" w:cs="Times New Roman"/>
            <w:color w:val="0000FF"/>
            <w:sz w:val="24"/>
            <w:szCs w:val="24"/>
            <w:u w:val="single"/>
            <w:lang w:eastAsia="ru-RU"/>
          </w:rPr>
          <w:t>1909 году</w:t>
        </w:r>
      </w:hyperlink>
      <w:r w:rsidRPr="00377DA8">
        <w:rPr>
          <w:rFonts w:ascii="Times New Roman" w:eastAsia="Times New Roman" w:hAnsi="Times New Roman" w:cs="Times New Roman"/>
          <w:sz w:val="24"/>
          <w:szCs w:val="24"/>
          <w:lang w:eastAsia="ru-RU"/>
        </w:rPr>
        <w:t xml:space="preserve">. 30 апреля 1909 г. капитан </w:t>
      </w:r>
      <w:hyperlink r:id="rId19" w:tooltip="Пантюхов, Олег Иванович" w:history="1">
        <w:r w:rsidRPr="00377DA8">
          <w:rPr>
            <w:rFonts w:ascii="Times New Roman" w:eastAsia="Times New Roman" w:hAnsi="Times New Roman" w:cs="Times New Roman"/>
            <w:color w:val="0000FF"/>
            <w:sz w:val="24"/>
            <w:szCs w:val="24"/>
            <w:u w:val="single"/>
            <w:lang w:eastAsia="ru-RU"/>
          </w:rPr>
          <w:t>О. И. </w:t>
        </w:r>
        <w:proofErr w:type="spellStart"/>
        <w:r w:rsidRPr="00377DA8">
          <w:rPr>
            <w:rFonts w:ascii="Times New Roman" w:eastAsia="Times New Roman" w:hAnsi="Times New Roman" w:cs="Times New Roman"/>
            <w:color w:val="0000FF"/>
            <w:sz w:val="24"/>
            <w:szCs w:val="24"/>
            <w:u w:val="single"/>
            <w:lang w:eastAsia="ru-RU"/>
          </w:rPr>
          <w:t>Пантюхов</w:t>
        </w:r>
        <w:proofErr w:type="spellEnd"/>
      </w:hyperlink>
      <w:r w:rsidRPr="00377DA8">
        <w:rPr>
          <w:rFonts w:ascii="Times New Roman" w:eastAsia="Times New Roman" w:hAnsi="Times New Roman" w:cs="Times New Roman"/>
          <w:sz w:val="24"/>
          <w:szCs w:val="24"/>
          <w:lang w:eastAsia="ru-RU"/>
        </w:rPr>
        <w:t xml:space="preserve"> организовал в Царском Селе под Санкт-Петербургом первый патруль русских скаутов из 7 мальчиков.</w:t>
      </w:r>
      <w:hyperlink r:id="rId20" w:anchor="cite_note-1" w:history="1">
        <w:r w:rsidRPr="00377DA8">
          <w:rPr>
            <w:rFonts w:ascii="Times New Roman" w:eastAsia="Times New Roman" w:hAnsi="Times New Roman" w:cs="Times New Roman"/>
            <w:color w:val="0000FF"/>
            <w:sz w:val="24"/>
            <w:szCs w:val="24"/>
            <w:u w:val="single"/>
            <w:vertAlign w:val="superscript"/>
            <w:lang w:eastAsia="ru-RU"/>
          </w:rPr>
          <w:t>[1]</w:t>
        </w:r>
      </w:hyperlink>
      <w:r w:rsidRPr="00377DA8">
        <w:rPr>
          <w:rFonts w:ascii="Times New Roman" w:eastAsia="Times New Roman" w:hAnsi="Times New Roman" w:cs="Times New Roman"/>
          <w:sz w:val="24"/>
          <w:szCs w:val="24"/>
          <w:lang w:eastAsia="ru-RU"/>
        </w:rPr>
        <w:t xml:space="preserve"> В Москве в </w:t>
      </w:r>
      <w:hyperlink r:id="rId21" w:tooltip="1910 год" w:history="1">
        <w:r w:rsidRPr="00377DA8">
          <w:rPr>
            <w:rFonts w:ascii="Times New Roman" w:eastAsia="Times New Roman" w:hAnsi="Times New Roman" w:cs="Times New Roman"/>
            <w:color w:val="0000FF"/>
            <w:sz w:val="24"/>
            <w:szCs w:val="24"/>
            <w:u w:val="single"/>
            <w:lang w:eastAsia="ru-RU"/>
          </w:rPr>
          <w:t>1910 году</w:t>
        </w:r>
      </w:hyperlink>
      <w:r w:rsidRPr="00377DA8">
        <w:rPr>
          <w:rFonts w:ascii="Times New Roman" w:eastAsia="Times New Roman" w:hAnsi="Times New Roman" w:cs="Times New Roman"/>
          <w:sz w:val="24"/>
          <w:szCs w:val="24"/>
          <w:lang w:eastAsia="ru-RU"/>
        </w:rPr>
        <w:t xml:space="preserve"> штаб-ротмистр Александровского юнкерского военного училища Григорий Алексеевич Захарченко основал „Московскую дружину юных разведчиков“. Его перу принадлежит первое пособие по российскому скаутизму „Юный разведчик“. Как тот, так и другой, заинтересовавшись своеобразной Организацией скаутов, в 1910 году посетили Англию. Возвратившись оттуда, они</w:t>
      </w:r>
      <w:proofErr w:type="gramStart"/>
      <w:r w:rsidRPr="00377DA8">
        <w:rPr>
          <w:rFonts w:ascii="Times New Roman" w:eastAsia="Times New Roman" w:hAnsi="Times New Roman" w:cs="Times New Roman"/>
          <w:sz w:val="24"/>
          <w:szCs w:val="24"/>
          <w:lang w:eastAsia="ru-RU"/>
        </w:rPr>
        <w:t xml:space="preserve"> .</w:t>
      </w:r>
      <w:proofErr w:type="gramEnd"/>
      <w:r w:rsidRPr="00377DA8">
        <w:rPr>
          <w:rFonts w:ascii="Times New Roman" w:eastAsia="Times New Roman" w:hAnsi="Times New Roman" w:cs="Times New Roman"/>
          <w:sz w:val="24"/>
          <w:szCs w:val="24"/>
          <w:lang w:eastAsia="ru-RU"/>
        </w:rPr>
        <w:t>принялись за организацию отрядов в Москве и в Царском Селе.</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В </w:t>
      </w:r>
      <w:hyperlink r:id="rId22" w:tooltip="1911 год" w:history="1">
        <w:r w:rsidRPr="00377DA8">
          <w:rPr>
            <w:rFonts w:ascii="Times New Roman" w:eastAsia="Times New Roman" w:hAnsi="Times New Roman" w:cs="Times New Roman"/>
            <w:color w:val="0000FF"/>
            <w:sz w:val="24"/>
            <w:szCs w:val="24"/>
            <w:u w:val="single"/>
            <w:lang w:eastAsia="ru-RU"/>
          </w:rPr>
          <w:t>1911 году</w:t>
        </w:r>
      </w:hyperlink>
      <w:r w:rsidRPr="00377DA8">
        <w:rPr>
          <w:rFonts w:ascii="Times New Roman" w:eastAsia="Times New Roman" w:hAnsi="Times New Roman" w:cs="Times New Roman"/>
          <w:sz w:val="24"/>
          <w:szCs w:val="24"/>
          <w:lang w:eastAsia="ru-RU"/>
        </w:rPr>
        <w:t xml:space="preserve"> в </w:t>
      </w:r>
      <w:hyperlink r:id="rId23" w:tooltip="Петроград" w:history="1">
        <w:r w:rsidRPr="00377DA8">
          <w:rPr>
            <w:rFonts w:ascii="Times New Roman" w:eastAsia="Times New Roman" w:hAnsi="Times New Roman" w:cs="Times New Roman"/>
            <w:color w:val="0000FF"/>
            <w:sz w:val="24"/>
            <w:szCs w:val="24"/>
            <w:u w:val="single"/>
            <w:lang w:eastAsia="ru-RU"/>
          </w:rPr>
          <w:t>Петрограде</w:t>
        </w:r>
      </w:hyperlink>
      <w:r w:rsidRPr="00377DA8">
        <w:rPr>
          <w:rFonts w:ascii="Times New Roman" w:eastAsia="Times New Roman" w:hAnsi="Times New Roman" w:cs="Times New Roman"/>
          <w:sz w:val="24"/>
          <w:szCs w:val="24"/>
          <w:lang w:eastAsia="ru-RU"/>
        </w:rPr>
        <w:t xml:space="preserve"> при </w:t>
      </w:r>
      <w:hyperlink r:id="rId24" w:tooltip="Первая Санкт-Петербургская классическая гимназия" w:history="1">
        <w:r w:rsidRPr="00377DA8">
          <w:rPr>
            <w:rFonts w:ascii="Times New Roman" w:eastAsia="Times New Roman" w:hAnsi="Times New Roman" w:cs="Times New Roman"/>
            <w:color w:val="0000FF"/>
            <w:sz w:val="24"/>
            <w:szCs w:val="24"/>
            <w:u w:val="single"/>
            <w:lang w:eastAsia="ru-RU"/>
          </w:rPr>
          <w:t>Первой Санкт-Петербургской гимназии</w:t>
        </w:r>
      </w:hyperlink>
      <w:r w:rsidRPr="00377DA8">
        <w:rPr>
          <w:rFonts w:ascii="Times New Roman" w:eastAsia="Times New Roman" w:hAnsi="Times New Roman" w:cs="Times New Roman"/>
          <w:sz w:val="24"/>
          <w:szCs w:val="24"/>
          <w:lang w:eastAsia="ru-RU"/>
        </w:rPr>
        <w:t xml:space="preserve">, возникает „легион юных разведчиков“, организованный </w:t>
      </w:r>
      <w:hyperlink r:id="rId25" w:tooltip="Ян, Василий Григорьевич" w:history="1">
        <w:proofErr w:type="spellStart"/>
        <w:r w:rsidRPr="00377DA8">
          <w:rPr>
            <w:rFonts w:ascii="Times New Roman" w:eastAsia="Times New Roman" w:hAnsi="Times New Roman" w:cs="Times New Roman"/>
            <w:color w:val="0000FF"/>
            <w:sz w:val="24"/>
            <w:szCs w:val="24"/>
            <w:u w:val="single"/>
            <w:lang w:eastAsia="ru-RU"/>
          </w:rPr>
          <w:t>Янчевецким</w:t>
        </w:r>
        <w:proofErr w:type="spellEnd"/>
      </w:hyperlink>
      <w:r w:rsidRPr="00377DA8">
        <w:rPr>
          <w:rFonts w:ascii="Times New Roman" w:eastAsia="Times New Roman" w:hAnsi="Times New Roman" w:cs="Times New Roman"/>
          <w:sz w:val="24"/>
          <w:szCs w:val="24"/>
          <w:lang w:eastAsia="ru-RU"/>
        </w:rPr>
        <w:t xml:space="preserve">; команда юных разведчиков, организованная О. И </w:t>
      </w:r>
      <w:proofErr w:type="spellStart"/>
      <w:r w:rsidRPr="00377DA8">
        <w:rPr>
          <w:rFonts w:ascii="Times New Roman" w:eastAsia="Times New Roman" w:hAnsi="Times New Roman" w:cs="Times New Roman"/>
          <w:sz w:val="24"/>
          <w:szCs w:val="24"/>
          <w:lang w:eastAsia="ru-RU"/>
        </w:rPr>
        <w:t>Пантюховым</w:t>
      </w:r>
      <w:proofErr w:type="spellEnd"/>
      <w:r w:rsidRPr="00377DA8">
        <w:rPr>
          <w:rFonts w:ascii="Times New Roman" w:eastAsia="Times New Roman" w:hAnsi="Times New Roman" w:cs="Times New Roman"/>
          <w:sz w:val="24"/>
          <w:szCs w:val="24"/>
          <w:lang w:eastAsia="ru-RU"/>
        </w:rPr>
        <w:t xml:space="preserve"> и О. Д. Петровым, которая реорганизуется в первый Петроградский отряд юных разведчиков при „Обществе содействия мальчикам-разведчикам“— „Русский скаут“. Во главе этого общества, возникшего в августе </w:t>
      </w:r>
      <w:hyperlink r:id="rId26" w:tooltip="1914 год" w:history="1">
        <w:r w:rsidRPr="00377DA8">
          <w:rPr>
            <w:rFonts w:ascii="Times New Roman" w:eastAsia="Times New Roman" w:hAnsi="Times New Roman" w:cs="Times New Roman"/>
            <w:color w:val="0000FF"/>
            <w:sz w:val="24"/>
            <w:szCs w:val="24"/>
            <w:u w:val="single"/>
            <w:lang w:eastAsia="ru-RU"/>
          </w:rPr>
          <w:t>1914 года</w:t>
        </w:r>
      </w:hyperlink>
      <w:r w:rsidRPr="00377DA8">
        <w:rPr>
          <w:rFonts w:ascii="Times New Roman" w:eastAsia="Times New Roman" w:hAnsi="Times New Roman" w:cs="Times New Roman"/>
          <w:sz w:val="24"/>
          <w:szCs w:val="24"/>
          <w:lang w:eastAsia="ru-RU"/>
        </w:rPr>
        <w:t xml:space="preserve">, становится вице-адмирал </w:t>
      </w:r>
      <w:hyperlink r:id="rId27" w:tooltip="Бострем, Иван Фёдорович" w:history="1">
        <w:r w:rsidRPr="00377DA8">
          <w:rPr>
            <w:rFonts w:ascii="Times New Roman" w:eastAsia="Times New Roman" w:hAnsi="Times New Roman" w:cs="Times New Roman"/>
            <w:color w:val="0000FF"/>
            <w:sz w:val="24"/>
            <w:szCs w:val="24"/>
            <w:u w:val="single"/>
            <w:lang w:eastAsia="ru-RU"/>
          </w:rPr>
          <w:t>И. Ф. </w:t>
        </w:r>
        <w:proofErr w:type="spellStart"/>
        <w:r w:rsidRPr="00377DA8">
          <w:rPr>
            <w:rFonts w:ascii="Times New Roman" w:eastAsia="Times New Roman" w:hAnsi="Times New Roman" w:cs="Times New Roman"/>
            <w:color w:val="0000FF"/>
            <w:sz w:val="24"/>
            <w:szCs w:val="24"/>
            <w:u w:val="single"/>
            <w:lang w:eastAsia="ru-RU"/>
          </w:rPr>
          <w:t>Бострем</w:t>
        </w:r>
        <w:proofErr w:type="spellEnd"/>
      </w:hyperlink>
      <w:r w:rsidRPr="00377DA8">
        <w:rPr>
          <w:rFonts w:ascii="Times New Roman" w:eastAsia="Times New Roman" w:hAnsi="Times New Roman" w:cs="Times New Roman"/>
          <w:sz w:val="24"/>
          <w:szCs w:val="24"/>
          <w:lang w:eastAsia="ru-RU"/>
        </w:rPr>
        <w:t>, как председатель общества, и О. И. </w:t>
      </w:r>
      <w:proofErr w:type="spellStart"/>
      <w:r w:rsidRPr="00377DA8">
        <w:rPr>
          <w:rFonts w:ascii="Times New Roman" w:eastAsia="Times New Roman" w:hAnsi="Times New Roman" w:cs="Times New Roman"/>
          <w:sz w:val="24"/>
          <w:szCs w:val="24"/>
          <w:lang w:eastAsia="ru-RU"/>
        </w:rPr>
        <w:t>Пантюхов</w:t>
      </w:r>
      <w:proofErr w:type="spellEnd"/>
      <w:r w:rsidRPr="00377DA8">
        <w:rPr>
          <w:rFonts w:ascii="Times New Roman" w:eastAsia="Times New Roman" w:hAnsi="Times New Roman" w:cs="Times New Roman"/>
          <w:sz w:val="24"/>
          <w:szCs w:val="24"/>
          <w:lang w:eastAsia="ru-RU"/>
        </w:rPr>
        <w:t xml:space="preserve">, как его вице-председатель» </w:t>
      </w:r>
      <w:hyperlink r:id="rId28" w:anchor="cite_note-2" w:history="1">
        <w:r w:rsidRPr="00377DA8">
          <w:rPr>
            <w:rFonts w:ascii="Times New Roman" w:eastAsia="Times New Roman" w:hAnsi="Times New Roman" w:cs="Times New Roman"/>
            <w:color w:val="0000FF"/>
            <w:sz w:val="24"/>
            <w:szCs w:val="24"/>
            <w:u w:val="single"/>
            <w:vertAlign w:val="superscript"/>
            <w:lang w:eastAsia="ru-RU"/>
          </w:rPr>
          <w:t>[2]</w:t>
        </w:r>
      </w:hyperlink>
      <w:r w:rsidRPr="00377DA8">
        <w:rPr>
          <w:rFonts w:ascii="Times New Roman" w:eastAsia="Times New Roman" w:hAnsi="Times New Roman" w:cs="Times New Roman"/>
          <w:sz w:val="24"/>
          <w:szCs w:val="24"/>
          <w:lang w:eastAsia="ru-RU"/>
        </w:rPr>
        <w:t xml:space="preserve"> Вслед за Санкт-Петербургом и Москвой скаутские отряды стали возникать в Саратове, Астрахани, Батуми, Перми, Ставрополе, Одессе, Киеве. В </w:t>
      </w:r>
      <w:hyperlink r:id="rId29" w:tooltip="1915" w:history="1">
        <w:r w:rsidRPr="00377DA8">
          <w:rPr>
            <w:rFonts w:ascii="Times New Roman" w:eastAsia="Times New Roman" w:hAnsi="Times New Roman" w:cs="Times New Roman"/>
            <w:color w:val="0000FF"/>
            <w:sz w:val="24"/>
            <w:szCs w:val="24"/>
            <w:u w:val="single"/>
            <w:lang w:eastAsia="ru-RU"/>
          </w:rPr>
          <w:t>1915</w:t>
        </w:r>
      </w:hyperlink>
      <w:r w:rsidRPr="00377DA8">
        <w:rPr>
          <w:rFonts w:ascii="Times New Roman" w:eastAsia="Times New Roman" w:hAnsi="Times New Roman" w:cs="Times New Roman"/>
          <w:sz w:val="24"/>
          <w:szCs w:val="24"/>
          <w:lang w:eastAsia="ru-RU"/>
        </w:rPr>
        <w:t> г. в Киеве был создан первый в России отряд юных разведчиц (</w:t>
      </w:r>
      <w:proofErr w:type="spellStart"/>
      <w:r w:rsidRPr="00377DA8">
        <w:rPr>
          <w:rFonts w:ascii="Times New Roman" w:eastAsia="Times New Roman" w:hAnsi="Times New Roman" w:cs="Times New Roman"/>
          <w:sz w:val="24"/>
          <w:szCs w:val="24"/>
          <w:lang w:eastAsia="ru-RU"/>
        </w:rPr>
        <w:t>герлескаутов</w:t>
      </w:r>
      <w:proofErr w:type="spellEnd"/>
      <w:r w:rsidRPr="00377DA8">
        <w:rPr>
          <w:rFonts w:ascii="Times New Roman" w:eastAsia="Times New Roman" w:hAnsi="Times New Roman" w:cs="Times New Roman"/>
          <w:sz w:val="24"/>
          <w:szCs w:val="24"/>
          <w:lang w:eastAsia="ru-RU"/>
        </w:rPr>
        <w:t xml:space="preserve">). Затем организации девочек-разведчиц возникли в Петрограде, а в </w:t>
      </w:r>
      <w:hyperlink r:id="rId30" w:tooltip="1916" w:history="1">
        <w:r w:rsidRPr="00377DA8">
          <w:rPr>
            <w:rFonts w:ascii="Times New Roman" w:eastAsia="Times New Roman" w:hAnsi="Times New Roman" w:cs="Times New Roman"/>
            <w:color w:val="0000FF"/>
            <w:sz w:val="24"/>
            <w:szCs w:val="24"/>
            <w:u w:val="single"/>
            <w:lang w:eastAsia="ru-RU"/>
          </w:rPr>
          <w:t>1916</w:t>
        </w:r>
      </w:hyperlink>
      <w:r w:rsidRPr="00377DA8">
        <w:rPr>
          <w:rFonts w:ascii="Times New Roman" w:eastAsia="Times New Roman" w:hAnsi="Times New Roman" w:cs="Times New Roman"/>
          <w:sz w:val="24"/>
          <w:szCs w:val="24"/>
          <w:lang w:eastAsia="ru-RU"/>
        </w:rPr>
        <w:t xml:space="preserve"> г. — в Москве. К Октябрьской революции </w:t>
      </w:r>
      <w:hyperlink r:id="rId31" w:tooltip="1917" w:history="1">
        <w:r w:rsidRPr="00377DA8">
          <w:rPr>
            <w:rFonts w:ascii="Times New Roman" w:eastAsia="Times New Roman" w:hAnsi="Times New Roman" w:cs="Times New Roman"/>
            <w:color w:val="0000FF"/>
            <w:sz w:val="24"/>
            <w:szCs w:val="24"/>
            <w:u w:val="single"/>
            <w:lang w:eastAsia="ru-RU"/>
          </w:rPr>
          <w:t>1917</w:t>
        </w:r>
      </w:hyperlink>
      <w:r w:rsidRPr="00377DA8">
        <w:rPr>
          <w:rFonts w:ascii="Times New Roman" w:eastAsia="Times New Roman" w:hAnsi="Times New Roman" w:cs="Times New Roman"/>
          <w:sz w:val="24"/>
          <w:szCs w:val="24"/>
          <w:lang w:eastAsia="ru-RU"/>
        </w:rPr>
        <w:t> г. в 143 городах России насчитывалось 50 тыс. скаутов.</w:t>
      </w:r>
      <w:hyperlink r:id="rId32" w:anchor="cite_note-3" w:history="1">
        <w:r w:rsidRPr="00377DA8">
          <w:rPr>
            <w:rFonts w:ascii="Times New Roman" w:eastAsia="Times New Roman" w:hAnsi="Times New Roman" w:cs="Times New Roman"/>
            <w:color w:val="0000FF"/>
            <w:sz w:val="24"/>
            <w:szCs w:val="24"/>
            <w:u w:val="single"/>
            <w:vertAlign w:val="superscript"/>
            <w:lang w:eastAsia="ru-RU"/>
          </w:rPr>
          <w:t>[3]</w:t>
        </w:r>
      </w:hyperlink>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По идеологии лидеры русского скаутизма могут быть разделены на два «крыла»: монархическое и демократическое. Идеологом демократического крыла был скульптор И. Н. Жуков, который утверждал, что скаут «не военный разведчик, а … „пионер культуры“, „разведчик всего хорошего“, маленький друг всего мира…» </w:t>
      </w:r>
      <w:hyperlink r:id="rId33" w:anchor="cite_note-4" w:history="1">
        <w:r w:rsidRPr="00377DA8">
          <w:rPr>
            <w:rFonts w:ascii="Times New Roman" w:eastAsia="Times New Roman" w:hAnsi="Times New Roman" w:cs="Times New Roman"/>
            <w:color w:val="0000FF"/>
            <w:sz w:val="24"/>
            <w:szCs w:val="24"/>
            <w:u w:val="single"/>
            <w:vertAlign w:val="superscript"/>
            <w:lang w:eastAsia="ru-RU"/>
          </w:rPr>
          <w:t>[4]</w:t>
        </w:r>
      </w:hyperlink>
      <w:r w:rsidRPr="00377DA8">
        <w:rPr>
          <w:rFonts w:ascii="Times New Roman" w:eastAsia="Times New Roman" w:hAnsi="Times New Roman" w:cs="Times New Roman"/>
          <w:sz w:val="24"/>
          <w:szCs w:val="24"/>
          <w:lang w:eastAsia="ru-RU"/>
        </w:rPr>
        <w:t xml:space="preserve">. После 1917 года это движение стало рассматриваться как враждебное Советской власти, хотя идеология </w:t>
      </w:r>
      <w:hyperlink r:id="rId34" w:tooltip="Пионерское движение" w:history="1">
        <w:r w:rsidRPr="00377DA8">
          <w:rPr>
            <w:rFonts w:ascii="Times New Roman" w:eastAsia="Times New Roman" w:hAnsi="Times New Roman" w:cs="Times New Roman"/>
            <w:color w:val="0000FF"/>
            <w:sz w:val="24"/>
            <w:szCs w:val="24"/>
            <w:u w:val="single"/>
            <w:lang w:eastAsia="ru-RU"/>
          </w:rPr>
          <w:t>пионерского движения</w:t>
        </w:r>
      </w:hyperlink>
      <w:r w:rsidRPr="00377DA8">
        <w:rPr>
          <w:rFonts w:ascii="Times New Roman" w:eastAsia="Times New Roman" w:hAnsi="Times New Roman" w:cs="Times New Roman"/>
          <w:sz w:val="24"/>
          <w:szCs w:val="24"/>
          <w:lang w:eastAsia="ru-RU"/>
        </w:rPr>
        <w:t xml:space="preserve"> многое впитало в себя от скаутинга. В </w:t>
      </w:r>
      <w:hyperlink r:id="rId35" w:tooltip="1922 год" w:history="1">
        <w:r w:rsidRPr="00377DA8">
          <w:rPr>
            <w:rFonts w:ascii="Times New Roman" w:eastAsia="Times New Roman" w:hAnsi="Times New Roman" w:cs="Times New Roman"/>
            <w:color w:val="0000FF"/>
            <w:sz w:val="24"/>
            <w:szCs w:val="24"/>
            <w:u w:val="single"/>
            <w:lang w:eastAsia="ru-RU"/>
          </w:rPr>
          <w:t>1922 году</w:t>
        </w:r>
      </w:hyperlink>
      <w:r w:rsidRPr="00377DA8">
        <w:rPr>
          <w:rFonts w:ascii="Times New Roman" w:eastAsia="Times New Roman" w:hAnsi="Times New Roman" w:cs="Times New Roman"/>
          <w:sz w:val="24"/>
          <w:szCs w:val="24"/>
          <w:lang w:eastAsia="ru-RU"/>
        </w:rPr>
        <w:t xml:space="preserve"> скаутинг в России был запрещен. В 1922 г. скаутские организации в Советской России были запрещены. Наиболее стойкие из них дотянули до весны </w:t>
      </w:r>
      <w:hyperlink r:id="rId36" w:tooltip="1923" w:history="1">
        <w:r w:rsidRPr="00377DA8">
          <w:rPr>
            <w:rFonts w:ascii="Times New Roman" w:eastAsia="Times New Roman" w:hAnsi="Times New Roman" w:cs="Times New Roman"/>
            <w:color w:val="0000FF"/>
            <w:sz w:val="24"/>
            <w:szCs w:val="24"/>
            <w:u w:val="single"/>
            <w:lang w:eastAsia="ru-RU"/>
          </w:rPr>
          <w:t>1923</w:t>
        </w:r>
      </w:hyperlink>
      <w:r w:rsidRPr="00377DA8">
        <w:rPr>
          <w:rFonts w:ascii="Times New Roman" w:eastAsia="Times New Roman" w:hAnsi="Times New Roman" w:cs="Times New Roman"/>
          <w:sz w:val="24"/>
          <w:szCs w:val="24"/>
          <w:lang w:eastAsia="ru-RU"/>
        </w:rPr>
        <w:t xml:space="preserve"> г., когда в мае прошёл последний скаутский слет у села </w:t>
      </w:r>
      <w:hyperlink r:id="rId37" w:tooltip="Всехсвятское" w:history="1">
        <w:proofErr w:type="spellStart"/>
        <w:r w:rsidRPr="00377DA8">
          <w:rPr>
            <w:rFonts w:ascii="Times New Roman" w:eastAsia="Times New Roman" w:hAnsi="Times New Roman" w:cs="Times New Roman"/>
            <w:color w:val="0000FF"/>
            <w:sz w:val="24"/>
            <w:szCs w:val="24"/>
            <w:u w:val="single"/>
            <w:lang w:eastAsia="ru-RU"/>
          </w:rPr>
          <w:t>Всехсвятское</w:t>
        </w:r>
        <w:proofErr w:type="spellEnd"/>
      </w:hyperlink>
      <w:r w:rsidRPr="00377DA8">
        <w:rPr>
          <w:rFonts w:ascii="Times New Roman" w:eastAsia="Times New Roman" w:hAnsi="Times New Roman" w:cs="Times New Roman"/>
          <w:sz w:val="24"/>
          <w:szCs w:val="24"/>
          <w:lang w:eastAsia="ru-RU"/>
        </w:rPr>
        <w:t xml:space="preserve"> под Москвой. Участники слета шли в форме и со знаменами. Слет был разогнан, а организаторы его — арестованы. В апреле </w:t>
      </w:r>
      <w:hyperlink r:id="rId38" w:tooltip="1926" w:history="1">
        <w:r w:rsidRPr="00377DA8">
          <w:rPr>
            <w:rFonts w:ascii="Times New Roman" w:eastAsia="Times New Roman" w:hAnsi="Times New Roman" w:cs="Times New Roman"/>
            <w:color w:val="0000FF"/>
            <w:sz w:val="24"/>
            <w:szCs w:val="24"/>
            <w:u w:val="single"/>
            <w:lang w:eastAsia="ru-RU"/>
          </w:rPr>
          <w:t>1926</w:t>
        </w:r>
      </w:hyperlink>
      <w:r w:rsidRPr="00377DA8">
        <w:rPr>
          <w:rFonts w:ascii="Times New Roman" w:eastAsia="Times New Roman" w:hAnsi="Times New Roman" w:cs="Times New Roman"/>
          <w:sz w:val="24"/>
          <w:szCs w:val="24"/>
          <w:lang w:eastAsia="ru-RU"/>
        </w:rPr>
        <w:t xml:space="preserve"> г. ОГПУ произвело массовые аресты </w:t>
      </w:r>
      <w:proofErr w:type="gramStart"/>
      <w:r w:rsidRPr="00377DA8">
        <w:rPr>
          <w:rFonts w:ascii="Times New Roman" w:eastAsia="Times New Roman" w:hAnsi="Times New Roman" w:cs="Times New Roman"/>
          <w:sz w:val="24"/>
          <w:szCs w:val="24"/>
          <w:lang w:eastAsia="ru-RU"/>
        </w:rPr>
        <w:t>скаутов</w:t>
      </w:r>
      <w:proofErr w:type="gramEnd"/>
      <w:r w:rsidRPr="00377DA8">
        <w:rPr>
          <w:rFonts w:ascii="Times New Roman" w:eastAsia="Times New Roman" w:hAnsi="Times New Roman" w:cs="Times New Roman"/>
          <w:sz w:val="24"/>
          <w:szCs w:val="24"/>
          <w:lang w:eastAsia="ru-RU"/>
        </w:rPr>
        <w:t xml:space="preserve"> и скаутское движение было разгромлено.</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Но в год запрета скаутинга в России в Москве появились первые отряды юных пионеров. В мае зажегся первый пионерский костёр в Сокольниках. На II Всероссийской конференции РКСМ (1922) </w:t>
      </w:r>
      <w:proofErr w:type="gramStart"/>
      <w:r w:rsidRPr="00377DA8">
        <w:rPr>
          <w:rFonts w:ascii="Times New Roman" w:eastAsia="Times New Roman" w:hAnsi="Times New Roman" w:cs="Times New Roman"/>
          <w:sz w:val="24"/>
          <w:szCs w:val="24"/>
          <w:lang w:eastAsia="ru-RU"/>
        </w:rPr>
        <w:t>был одобрен опыт детского движения Москвы и было</w:t>
      </w:r>
      <w:proofErr w:type="gramEnd"/>
      <w:r w:rsidRPr="00377DA8">
        <w:rPr>
          <w:rFonts w:ascii="Times New Roman" w:eastAsia="Times New Roman" w:hAnsi="Times New Roman" w:cs="Times New Roman"/>
          <w:sz w:val="24"/>
          <w:szCs w:val="24"/>
          <w:lang w:eastAsia="ru-RU"/>
        </w:rPr>
        <w:t xml:space="preserve"> предложено распространить его на всю Советскую Россию с учетом системы скаутинга. Так возникла пионерская организация, носившая до </w:t>
      </w:r>
      <w:hyperlink r:id="rId39" w:tooltip="1924 год" w:history="1">
        <w:r w:rsidRPr="00377DA8">
          <w:rPr>
            <w:rFonts w:ascii="Times New Roman" w:eastAsia="Times New Roman" w:hAnsi="Times New Roman" w:cs="Times New Roman"/>
            <w:color w:val="0000FF"/>
            <w:sz w:val="24"/>
            <w:szCs w:val="24"/>
            <w:u w:val="single"/>
            <w:lang w:eastAsia="ru-RU"/>
          </w:rPr>
          <w:t>1924 года</w:t>
        </w:r>
      </w:hyperlink>
      <w:r w:rsidRPr="00377DA8">
        <w:rPr>
          <w:rFonts w:ascii="Times New Roman" w:eastAsia="Times New Roman" w:hAnsi="Times New Roman" w:cs="Times New Roman"/>
          <w:sz w:val="24"/>
          <w:szCs w:val="24"/>
          <w:lang w:eastAsia="ru-RU"/>
        </w:rPr>
        <w:t xml:space="preserve"> имя Спартака. Были утверждены первые документы: Торжественное обещание, Законы, Основные элементы, Программа, Временный устав организации детских групп «Юные пионеры имени Спартака». В 1924 году она была переименована во Всесоюзную пионерскую организацию имени В. И. Ленина. Первый Всесоюзный слёт пионеров состоялся в 1929 году в Москве. Первые отряды детской коммунистической организации располагались по принципу (на предприятиях, либо по месту жительства пионеров). Лишь в </w:t>
      </w:r>
      <w:hyperlink r:id="rId40" w:tooltip="1934 год" w:history="1">
        <w:r w:rsidRPr="00377DA8">
          <w:rPr>
            <w:rFonts w:ascii="Times New Roman" w:eastAsia="Times New Roman" w:hAnsi="Times New Roman" w:cs="Times New Roman"/>
            <w:color w:val="0000FF"/>
            <w:sz w:val="24"/>
            <w:szCs w:val="24"/>
            <w:u w:val="single"/>
            <w:lang w:eastAsia="ru-RU"/>
          </w:rPr>
          <w:t>1934 году</w:t>
        </w:r>
      </w:hyperlink>
      <w:r w:rsidRPr="00377DA8">
        <w:rPr>
          <w:rFonts w:ascii="Times New Roman" w:eastAsia="Times New Roman" w:hAnsi="Times New Roman" w:cs="Times New Roman"/>
          <w:sz w:val="24"/>
          <w:szCs w:val="24"/>
          <w:lang w:eastAsia="ru-RU"/>
        </w:rPr>
        <w:t xml:space="preserve"> дружины пионеров были переведены в школу, для работы с ними была введена педагогическая должность </w:t>
      </w:r>
      <w:hyperlink r:id="rId41" w:tooltip="Вожатый" w:history="1">
        <w:r w:rsidRPr="00377DA8">
          <w:rPr>
            <w:rFonts w:ascii="Times New Roman" w:eastAsia="Times New Roman" w:hAnsi="Times New Roman" w:cs="Times New Roman"/>
            <w:color w:val="0000FF"/>
            <w:sz w:val="24"/>
            <w:szCs w:val="24"/>
            <w:u w:val="single"/>
            <w:lang w:eastAsia="ru-RU"/>
          </w:rPr>
          <w:t>старшего вожатого-руководителя пионерской дружины</w:t>
        </w:r>
      </w:hyperlink>
      <w:r w:rsidRPr="00377DA8">
        <w:rPr>
          <w:rFonts w:ascii="Times New Roman" w:eastAsia="Times New Roman" w:hAnsi="Times New Roman" w:cs="Times New Roman"/>
          <w:sz w:val="24"/>
          <w:szCs w:val="24"/>
          <w:lang w:eastAsia="ru-RU"/>
        </w:rPr>
        <w:t>.</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lastRenderedPageBreak/>
        <w:t>Особняком стоит в развитии детского движения в России, по мнению некоторых исследователей (</w:t>
      </w:r>
      <w:proofErr w:type="spellStart"/>
      <w:r w:rsidRPr="00377DA8">
        <w:rPr>
          <w:rFonts w:ascii="Times New Roman" w:eastAsia="Times New Roman" w:hAnsi="Times New Roman" w:cs="Times New Roman"/>
          <w:sz w:val="24"/>
          <w:szCs w:val="24"/>
          <w:lang w:eastAsia="ru-RU"/>
        </w:rPr>
        <w:t>Грибанов</w:t>
      </w:r>
      <w:proofErr w:type="spellEnd"/>
      <w:r w:rsidRPr="00377DA8">
        <w:rPr>
          <w:rFonts w:ascii="Times New Roman" w:eastAsia="Times New Roman" w:hAnsi="Times New Roman" w:cs="Times New Roman"/>
          <w:sz w:val="24"/>
          <w:szCs w:val="24"/>
          <w:lang w:eastAsia="ru-RU"/>
        </w:rPr>
        <w:t xml:space="preserve"> В. В., Теплов Э.</w:t>
      </w:r>
      <w:proofErr w:type="gramStart"/>
      <w:r w:rsidRPr="00377DA8">
        <w:rPr>
          <w:rFonts w:ascii="Times New Roman" w:eastAsia="Times New Roman" w:hAnsi="Times New Roman" w:cs="Times New Roman"/>
          <w:sz w:val="24"/>
          <w:szCs w:val="24"/>
          <w:lang w:eastAsia="ru-RU"/>
        </w:rPr>
        <w:t>П</w:t>
      </w:r>
      <w:proofErr w:type="gramEnd"/>
      <w:r w:rsidRPr="00377DA8">
        <w:rPr>
          <w:rFonts w:ascii="Times New Roman" w:eastAsia="Times New Roman" w:hAnsi="Times New Roman" w:cs="Times New Roman"/>
          <w:sz w:val="24"/>
          <w:szCs w:val="24"/>
          <w:lang w:eastAsia="ru-RU"/>
        </w:rPr>
        <w:t>,), так называемое «</w:t>
      </w:r>
      <w:hyperlink r:id="rId42" w:tooltip="Тимуровец" w:history="1">
        <w:r w:rsidRPr="00377DA8">
          <w:rPr>
            <w:rFonts w:ascii="Times New Roman" w:eastAsia="Times New Roman" w:hAnsi="Times New Roman" w:cs="Times New Roman"/>
            <w:color w:val="0000FF"/>
            <w:sz w:val="24"/>
            <w:szCs w:val="24"/>
            <w:u w:val="single"/>
            <w:lang w:eastAsia="ru-RU"/>
          </w:rPr>
          <w:t>Тимуровское движение</w:t>
        </w:r>
      </w:hyperlink>
      <w:r w:rsidRPr="00377DA8">
        <w:rPr>
          <w:rFonts w:ascii="Times New Roman" w:eastAsia="Times New Roman" w:hAnsi="Times New Roman" w:cs="Times New Roman"/>
          <w:sz w:val="24"/>
          <w:szCs w:val="24"/>
          <w:lang w:eastAsia="ru-RU"/>
        </w:rPr>
        <w:t xml:space="preserve">», в чём-то предтеча неформальному движению подростков. Движение приобрело настолько широкий характер, что комсомольским организациям приходилось задумываться, как сделать, чтобы это движение органически вливалось в работу пионерской организации. В военные годы пионерская организация был активным помощником государству в тылу и на фронте. Так в </w:t>
      </w:r>
      <w:hyperlink r:id="rId43" w:tooltip="1942 год" w:history="1">
        <w:r w:rsidRPr="00377DA8">
          <w:rPr>
            <w:rFonts w:ascii="Times New Roman" w:eastAsia="Times New Roman" w:hAnsi="Times New Roman" w:cs="Times New Roman"/>
            <w:color w:val="0000FF"/>
            <w:sz w:val="24"/>
            <w:szCs w:val="24"/>
            <w:u w:val="single"/>
            <w:lang w:eastAsia="ru-RU"/>
          </w:rPr>
          <w:t>1942 году</w:t>
        </w:r>
      </w:hyperlink>
      <w:r w:rsidRPr="00377DA8">
        <w:rPr>
          <w:rFonts w:ascii="Times New Roman" w:eastAsia="Times New Roman" w:hAnsi="Times New Roman" w:cs="Times New Roman"/>
          <w:sz w:val="24"/>
          <w:szCs w:val="24"/>
          <w:lang w:eastAsia="ru-RU"/>
        </w:rPr>
        <w:t xml:space="preserve"> пионеры Москвы передали представителям Красной Армии танковую колонну «Московский пионер» (18 танков), построенную на заработанные пионерами Москвы деньги (5 </w:t>
      </w:r>
      <w:proofErr w:type="spellStart"/>
      <w:proofErr w:type="gramStart"/>
      <w:r w:rsidRPr="00377DA8">
        <w:rPr>
          <w:rFonts w:ascii="Times New Roman" w:eastAsia="Times New Roman" w:hAnsi="Times New Roman" w:cs="Times New Roman"/>
          <w:sz w:val="24"/>
          <w:szCs w:val="24"/>
          <w:lang w:eastAsia="ru-RU"/>
        </w:rPr>
        <w:t>млн</w:t>
      </w:r>
      <w:proofErr w:type="spellEnd"/>
      <w:proofErr w:type="gramEnd"/>
      <w:r w:rsidRPr="00377DA8">
        <w:rPr>
          <w:rFonts w:ascii="Times New Roman" w:eastAsia="Times New Roman" w:hAnsi="Times New Roman" w:cs="Times New Roman"/>
          <w:sz w:val="24"/>
          <w:szCs w:val="24"/>
          <w:lang w:eastAsia="ru-RU"/>
        </w:rPr>
        <w:t xml:space="preserve"> руб.).</w:t>
      </w:r>
      <w:hyperlink r:id="rId44" w:anchor="cite_note-5" w:history="1">
        <w:r w:rsidRPr="00377DA8">
          <w:rPr>
            <w:rFonts w:ascii="Times New Roman" w:eastAsia="Times New Roman" w:hAnsi="Times New Roman" w:cs="Times New Roman"/>
            <w:color w:val="0000FF"/>
            <w:sz w:val="24"/>
            <w:szCs w:val="24"/>
            <w:u w:val="single"/>
            <w:vertAlign w:val="superscript"/>
            <w:lang w:eastAsia="ru-RU"/>
          </w:rPr>
          <w:t>[5]</w:t>
        </w:r>
      </w:hyperlink>
      <w:r w:rsidRPr="00377DA8">
        <w:rPr>
          <w:rFonts w:ascii="Times New Roman" w:eastAsia="Times New Roman" w:hAnsi="Times New Roman" w:cs="Times New Roman"/>
          <w:sz w:val="24"/>
          <w:szCs w:val="24"/>
          <w:lang w:eastAsia="ru-RU"/>
        </w:rPr>
        <w:t xml:space="preserve"> Известны имена </w:t>
      </w:r>
      <w:hyperlink r:id="rId45" w:tooltip="Пионеры-герои" w:history="1">
        <w:r w:rsidRPr="00377DA8">
          <w:rPr>
            <w:rFonts w:ascii="Times New Roman" w:eastAsia="Times New Roman" w:hAnsi="Times New Roman" w:cs="Times New Roman"/>
            <w:color w:val="0000FF"/>
            <w:sz w:val="24"/>
            <w:szCs w:val="24"/>
            <w:u w:val="single"/>
            <w:lang w:eastAsia="ru-RU"/>
          </w:rPr>
          <w:t>пионеров-героев</w:t>
        </w:r>
      </w:hyperlink>
      <w:r w:rsidRPr="00377DA8">
        <w:rPr>
          <w:rFonts w:ascii="Times New Roman" w:eastAsia="Times New Roman" w:hAnsi="Times New Roman" w:cs="Times New Roman"/>
          <w:sz w:val="24"/>
          <w:szCs w:val="24"/>
          <w:lang w:eastAsia="ru-RU"/>
        </w:rPr>
        <w:t xml:space="preserve">, удостоенных звания Героев Советского Союза за подвиги в Великой Отечественной войне: </w:t>
      </w:r>
      <w:hyperlink r:id="rId46" w:tooltip="Лёня Голиков" w:history="1">
        <w:r w:rsidRPr="00377DA8">
          <w:rPr>
            <w:rFonts w:ascii="Times New Roman" w:eastAsia="Times New Roman" w:hAnsi="Times New Roman" w:cs="Times New Roman"/>
            <w:color w:val="0000FF"/>
            <w:sz w:val="24"/>
            <w:szCs w:val="24"/>
            <w:u w:val="single"/>
            <w:lang w:eastAsia="ru-RU"/>
          </w:rPr>
          <w:t>Лёня Голиков</w:t>
        </w:r>
      </w:hyperlink>
      <w:r w:rsidRPr="00377DA8">
        <w:rPr>
          <w:rFonts w:ascii="Times New Roman" w:eastAsia="Times New Roman" w:hAnsi="Times New Roman" w:cs="Times New Roman"/>
          <w:sz w:val="24"/>
          <w:szCs w:val="24"/>
          <w:lang w:eastAsia="ru-RU"/>
        </w:rPr>
        <w:t xml:space="preserve">, </w:t>
      </w:r>
      <w:hyperlink r:id="rId47" w:tooltip="Валя Котик" w:history="1">
        <w:r w:rsidRPr="00377DA8">
          <w:rPr>
            <w:rFonts w:ascii="Times New Roman" w:eastAsia="Times New Roman" w:hAnsi="Times New Roman" w:cs="Times New Roman"/>
            <w:color w:val="0000FF"/>
            <w:sz w:val="24"/>
            <w:szCs w:val="24"/>
            <w:u w:val="single"/>
            <w:lang w:eastAsia="ru-RU"/>
          </w:rPr>
          <w:t>Валя Котик</w:t>
        </w:r>
      </w:hyperlink>
      <w:r w:rsidRPr="00377DA8">
        <w:rPr>
          <w:rFonts w:ascii="Times New Roman" w:eastAsia="Times New Roman" w:hAnsi="Times New Roman" w:cs="Times New Roman"/>
          <w:sz w:val="24"/>
          <w:szCs w:val="24"/>
          <w:lang w:eastAsia="ru-RU"/>
        </w:rPr>
        <w:t xml:space="preserve">, </w:t>
      </w:r>
      <w:hyperlink r:id="rId48" w:tooltip="Марат Казей" w:history="1">
        <w:r w:rsidRPr="00377DA8">
          <w:rPr>
            <w:rFonts w:ascii="Times New Roman" w:eastAsia="Times New Roman" w:hAnsi="Times New Roman" w:cs="Times New Roman"/>
            <w:color w:val="0000FF"/>
            <w:sz w:val="24"/>
            <w:szCs w:val="24"/>
            <w:u w:val="single"/>
            <w:lang w:eastAsia="ru-RU"/>
          </w:rPr>
          <w:t xml:space="preserve">Марат </w:t>
        </w:r>
        <w:proofErr w:type="spellStart"/>
        <w:r w:rsidRPr="00377DA8">
          <w:rPr>
            <w:rFonts w:ascii="Times New Roman" w:eastAsia="Times New Roman" w:hAnsi="Times New Roman" w:cs="Times New Roman"/>
            <w:color w:val="0000FF"/>
            <w:sz w:val="24"/>
            <w:szCs w:val="24"/>
            <w:u w:val="single"/>
            <w:lang w:eastAsia="ru-RU"/>
          </w:rPr>
          <w:t>Казей</w:t>
        </w:r>
        <w:proofErr w:type="spellEnd"/>
      </w:hyperlink>
      <w:r w:rsidRPr="00377DA8">
        <w:rPr>
          <w:rFonts w:ascii="Times New Roman" w:eastAsia="Times New Roman" w:hAnsi="Times New Roman" w:cs="Times New Roman"/>
          <w:sz w:val="24"/>
          <w:szCs w:val="24"/>
          <w:lang w:eastAsia="ru-RU"/>
        </w:rPr>
        <w:t xml:space="preserve">, </w:t>
      </w:r>
      <w:hyperlink r:id="rId49" w:tooltip="Зина Портнова" w:history="1">
        <w:r w:rsidRPr="00377DA8">
          <w:rPr>
            <w:rFonts w:ascii="Times New Roman" w:eastAsia="Times New Roman" w:hAnsi="Times New Roman" w:cs="Times New Roman"/>
            <w:color w:val="0000FF"/>
            <w:sz w:val="24"/>
            <w:szCs w:val="24"/>
            <w:u w:val="single"/>
            <w:lang w:eastAsia="ru-RU"/>
          </w:rPr>
          <w:t>Зина Портнова</w:t>
        </w:r>
      </w:hyperlink>
      <w:r w:rsidRPr="00377DA8">
        <w:rPr>
          <w:rFonts w:ascii="Times New Roman" w:eastAsia="Times New Roman" w:hAnsi="Times New Roman" w:cs="Times New Roman"/>
          <w:sz w:val="24"/>
          <w:szCs w:val="24"/>
          <w:lang w:eastAsia="ru-RU"/>
        </w:rPr>
        <w:t xml:space="preserve">. В первые послевоенные годы пионерская организация организационно всё </w:t>
      </w:r>
      <w:proofErr w:type="spellStart"/>
      <w:r w:rsidRPr="00377DA8">
        <w:rPr>
          <w:rFonts w:ascii="Times New Roman" w:eastAsia="Times New Roman" w:hAnsi="Times New Roman" w:cs="Times New Roman"/>
          <w:sz w:val="24"/>
          <w:szCs w:val="24"/>
          <w:lang w:eastAsia="ru-RU"/>
        </w:rPr>
        <w:t>бол</w:t>
      </w:r>
      <w:proofErr w:type="gramStart"/>
      <w:r w:rsidRPr="00377DA8">
        <w:rPr>
          <w:rFonts w:ascii="Times New Roman" w:eastAsia="Times New Roman" w:hAnsi="Times New Roman" w:cs="Times New Roman"/>
          <w:sz w:val="24"/>
          <w:szCs w:val="24"/>
          <w:lang w:eastAsia="ru-RU"/>
        </w:rPr>
        <w:t>et</w:t>
      </w:r>
      <w:proofErr w:type="spellEnd"/>
      <w:proofErr w:type="gramEnd"/>
      <w:r w:rsidRPr="00377DA8">
        <w:rPr>
          <w:rFonts w:ascii="Times New Roman" w:eastAsia="Times New Roman" w:hAnsi="Times New Roman" w:cs="Times New Roman"/>
          <w:sz w:val="24"/>
          <w:szCs w:val="24"/>
          <w:lang w:eastAsia="ru-RU"/>
        </w:rPr>
        <w:t xml:space="preserve"> и более подпадало под зависимость руководителей органов народного просвещения и администрации образовательных учреждений и идеологические парадигмы правящей партии тем не менее оставалась для многих школьников школой социализации, умением житии и трудиться в коллективе, получить навыки управления, местом общения сверстников по интересам, местом формирования романтических идеалов. На пороге 80-х — 90-х годов получили развитие следующие тенденции:</w:t>
      </w:r>
    </w:p>
    <w:p w:rsidR="006770ED" w:rsidRPr="00377DA8" w:rsidRDefault="006770ED" w:rsidP="006770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Развитие вариативности в детском движении (коммунары, скауты). В ноябре </w:t>
      </w:r>
      <w:hyperlink r:id="rId50" w:tooltip="1990" w:history="1">
        <w:r w:rsidRPr="00377DA8">
          <w:rPr>
            <w:rFonts w:ascii="Times New Roman" w:eastAsia="Times New Roman" w:hAnsi="Times New Roman" w:cs="Times New Roman"/>
            <w:color w:val="0000FF"/>
            <w:sz w:val="24"/>
            <w:szCs w:val="24"/>
            <w:u w:val="single"/>
            <w:lang w:eastAsia="ru-RU"/>
          </w:rPr>
          <w:t>1990</w:t>
        </w:r>
      </w:hyperlink>
      <w:r w:rsidRPr="00377DA8">
        <w:rPr>
          <w:rFonts w:ascii="Times New Roman" w:eastAsia="Times New Roman" w:hAnsi="Times New Roman" w:cs="Times New Roman"/>
          <w:sz w:val="24"/>
          <w:szCs w:val="24"/>
          <w:lang w:eastAsia="ru-RU"/>
        </w:rPr>
        <w:t> г. в Институте молодёжи был проведён учредительный съезд Ассоциации возрождения российского скаутинга. 65 делегатов из разных городов России, а также Украины и Молдовы приняли в нём участие</w:t>
      </w:r>
      <w:hyperlink r:id="rId51" w:anchor="cite_note-6" w:history="1">
        <w:r w:rsidRPr="00377DA8">
          <w:rPr>
            <w:rFonts w:ascii="Times New Roman" w:eastAsia="Times New Roman" w:hAnsi="Times New Roman" w:cs="Times New Roman"/>
            <w:color w:val="0000FF"/>
            <w:sz w:val="24"/>
            <w:szCs w:val="24"/>
            <w:u w:val="single"/>
            <w:vertAlign w:val="superscript"/>
            <w:lang w:eastAsia="ru-RU"/>
          </w:rPr>
          <w:t>[6]</w:t>
        </w:r>
      </w:hyperlink>
      <w:r w:rsidRPr="00377DA8">
        <w:rPr>
          <w:rFonts w:ascii="Times New Roman" w:eastAsia="Times New Roman" w:hAnsi="Times New Roman" w:cs="Times New Roman"/>
          <w:sz w:val="24"/>
          <w:szCs w:val="24"/>
          <w:lang w:eastAsia="ru-RU"/>
        </w:rPr>
        <w:t>.</w:t>
      </w:r>
    </w:p>
    <w:p w:rsidR="006770ED" w:rsidRPr="00377DA8" w:rsidRDefault="006770ED" w:rsidP="006770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Демократизация и обогащение деятельности пионерской организации, создание перспективных и содержательных новых программ, форм и видов деятельности, проведение на демократической основе слета Всесоюзной пионерской организации в Артеке (сентябрь 1990 г.), создание программы обновления пионерской организации;</w:t>
      </w:r>
    </w:p>
    <w:p w:rsidR="006770ED" w:rsidRPr="00377DA8" w:rsidRDefault="006770ED" w:rsidP="006770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Создание национальных детских организаций в Прибалтике и на Украине, ознаменовавших собой начало распада единой Всесоюзной пионерской организации;</w:t>
      </w:r>
    </w:p>
    <w:p w:rsidR="006770ED" w:rsidRPr="00377DA8" w:rsidRDefault="006770ED" w:rsidP="006770E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Начало процесса </w:t>
      </w:r>
      <w:proofErr w:type="spellStart"/>
      <w:r w:rsidRPr="00377DA8">
        <w:rPr>
          <w:rFonts w:ascii="Times New Roman" w:eastAsia="Times New Roman" w:hAnsi="Times New Roman" w:cs="Times New Roman"/>
          <w:sz w:val="24"/>
          <w:szCs w:val="24"/>
          <w:lang w:eastAsia="ru-RU"/>
        </w:rPr>
        <w:t>деполитизации</w:t>
      </w:r>
      <w:proofErr w:type="spellEnd"/>
      <w:r w:rsidRPr="00377DA8">
        <w:rPr>
          <w:rFonts w:ascii="Times New Roman" w:eastAsia="Times New Roman" w:hAnsi="Times New Roman" w:cs="Times New Roman"/>
          <w:sz w:val="24"/>
          <w:szCs w:val="24"/>
          <w:lang w:eastAsia="ru-RU"/>
        </w:rPr>
        <w:t xml:space="preserve"> пионерской организации, придание её деятельности гуманистического характера, обращение не к интересам партии и государства, как главной цели, а к интересам личностей членов организации </w:t>
      </w:r>
      <w:hyperlink r:id="rId52" w:anchor="cite_note-7" w:history="1">
        <w:r w:rsidRPr="00377DA8">
          <w:rPr>
            <w:rFonts w:ascii="Times New Roman" w:eastAsia="Times New Roman" w:hAnsi="Times New Roman" w:cs="Times New Roman"/>
            <w:color w:val="0000FF"/>
            <w:sz w:val="24"/>
            <w:szCs w:val="24"/>
            <w:u w:val="single"/>
            <w:vertAlign w:val="superscript"/>
            <w:lang w:eastAsia="ru-RU"/>
          </w:rPr>
          <w:t>[7]</w:t>
        </w:r>
      </w:hyperlink>
      <w:r w:rsidRPr="00377DA8">
        <w:rPr>
          <w:rFonts w:ascii="Times New Roman" w:eastAsia="Times New Roman" w:hAnsi="Times New Roman" w:cs="Times New Roman"/>
          <w:sz w:val="24"/>
          <w:szCs w:val="24"/>
          <w:lang w:eastAsia="ru-RU"/>
        </w:rPr>
        <w:t>.</w:t>
      </w:r>
    </w:p>
    <w:p w:rsidR="00377DA8" w:rsidRDefault="006770ED" w:rsidP="00377DA8">
      <w:pPr>
        <w:spacing w:after="0" w:line="240" w:lineRule="auto"/>
        <w:outlineLvl w:val="1"/>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Современное состояние детских объединений в стране</w:t>
      </w:r>
    </w:p>
    <w:p w:rsidR="006770ED" w:rsidRPr="00377DA8" w:rsidRDefault="006770ED" w:rsidP="00377DA8">
      <w:pPr>
        <w:spacing w:after="0" w:line="240" w:lineRule="auto"/>
        <w:outlineLvl w:val="1"/>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Не числом, а умением</w:t>
      </w:r>
    </w:p>
    <w:p w:rsidR="006770ED" w:rsidRPr="00377DA8" w:rsidRDefault="006770ED" w:rsidP="00377DA8">
      <w:pPr>
        <w:spacing w:after="0"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После 1991 года число детских организаций выросло в сотни раз. Но общая численность детей, участников и членов общественных объединений </w:t>
      </w:r>
      <w:r w:rsidRPr="00377DA8">
        <w:rPr>
          <w:rFonts w:ascii="Times New Roman" w:eastAsia="Times New Roman" w:hAnsi="Times New Roman" w:cs="Times New Roman"/>
          <w:b/>
          <w:bCs/>
          <w:sz w:val="24"/>
          <w:szCs w:val="24"/>
          <w:lang w:eastAsia="ru-RU"/>
        </w:rPr>
        <w:t>сократилось многократно</w:t>
      </w:r>
      <w:r w:rsidRPr="00377DA8">
        <w:rPr>
          <w:rFonts w:ascii="Times New Roman" w:eastAsia="Times New Roman" w:hAnsi="Times New Roman" w:cs="Times New Roman"/>
          <w:sz w:val="24"/>
          <w:szCs w:val="24"/>
          <w:lang w:eastAsia="ru-RU"/>
        </w:rPr>
        <w:t>. По разным оценкам сегодня лишь от 5 до 10 процентов детей школьного возраста являются членами или участниками детских объединений.</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77DA8">
        <w:rPr>
          <w:rFonts w:ascii="Times New Roman" w:eastAsia="Times New Roman" w:hAnsi="Times New Roman" w:cs="Times New Roman"/>
          <w:sz w:val="24"/>
          <w:szCs w:val="24"/>
          <w:lang w:eastAsia="ru-RU"/>
        </w:rPr>
        <w:t xml:space="preserve">Важную роль в сохранении детского движения сыграли ряд документов тогдашнего </w:t>
      </w:r>
      <w:hyperlink r:id="rId53" w:tooltip="Министерство образования и науки России" w:history="1">
        <w:r w:rsidRPr="00377DA8">
          <w:rPr>
            <w:rFonts w:ascii="Times New Roman" w:eastAsia="Times New Roman" w:hAnsi="Times New Roman" w:cs="Times New Roman"/>
            <w:color w:val="0000FF"/>
            <w:sz w:val="24"/>
            <w:szCs w:val="24"/>
            <w:u w:val="single"/>
            <w:lang w:eastAsia="ru-RU"/>
          </w:rPr>
          <w:t>Министерства образования России</w:t>
        </w:r>
      </w:hyperlink>
      <w:r w:rsidRPr="00377DA8">
        <w:rPr>
          <w:rFonts w:ascii="Times New Roman" w:eastAsia="Times New Roman" w:hAnsi="Times New Roman" w:cs="Times New Roman"/>
          <w:sz w:val="24"/>
          <w:szCs w:val="24"/>
          <w:lang w:eastAsia="ru-RU"/>
        </w:rPr>
        <w:t>. В 1993 году Министерство образования России на коллегии «О поддержке детских общественных организаций в Российской Федерации» определило стратегию своей деятельности применительно к взаимодействию органов управления образованием и образовательных учреждений с детскими организациями, где были узаконены договорные (партнёрские) отношения с детскими объединениями.</w:t>
      </w:r>
      <w:proofErr w:type="gramEnd"/>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Это было весьма важно, так как после распада единой детской организации общественные объединения лишились и материальной базы для своей работы и кадров, и возможности проведения своих мероприятий.</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77DA8">
        <w:rPr>
          <w:rFonts w:ascii="Times New Roman" w:eastAsia="Times New Roman" w:hAnsi="Times New Roman" w:cs="Times New Roman"/>
          <w:sz w:val="24"/>
          <w:szCs w:val="24"/>
          <w:lang w:eastAsia="ru-RU"/>
        </w:rPr>
        <w:lastRenderedPageBreak/>
        <w:t xml:space="preserve">Спустя 8 лет на другом заседании коллегии </w:t>
      </w:r>
      <w:hyperlink r:id="rId54" w:tooltip="Министерство образования и науки России" w:history="1">
        <w:r w:rsidRPr="00377DA8">
          <w:rPr>
            <w:rFonts w:ascii="Times New Roman" w:eastAsia="Times New Roman" w:hAnsi="Times New Roman" w:cs="Times New Roman"/>
            <w:color w:val="0000FF"/>
            <w:sz w:val="24"/>
            <w:szCs w:val="24"/>
            <w:u w:val="single"/>
            <w:lang w:eastAsia="ru-RU"/>
          </w:rPr>
          <w:t>Министерства</w:t>
        </w:r>
      </w:hyperlink>
      <w:r w:rsidRPr="00377DA8">
        <w:rPr>
          <w:rFonts w:ascii="Times New Roman" w:eastAsia="Times New Roman" w:hAnsi="Times New Roman" w:cs="Times New Roman"/>
          <w:sz w:val="24"/>
          <w:szCs w:val="24"/>
          <w:lang w:eastAsia="ru-RU"/>
        </w:rPr>
        <w:t xml:space="preserve"> «Об опыте взаимодействия органов управления образованием и детских общественных объединений» вновь был рассмотрен вопрос о развитии и поддержке детских объединений.. В числе мер, решаемых с системой образования в последние десятилетие были следующие:</w:t>
      </w:r>
      <w:proofErr w:type="gramEnd"/>
    </w:p>
    <w:p w:rsidR="006770ED" w:rsidRPr="00377DA8" w:rsidRDefault="006770ED" w:rsidP="006770E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Выделение в штате </w:t>
      </w:r>
      <w:hyperlink r:id="rId55" w:tooltip="Школа (учебное заведение)" w:history="1">
        <w:r w:rsidRPr="00377DA8">
          <w:rPr>
            <w:rFonts w:ascii="Times New Roman" w:eastAsia="Times New Roman" w:hAnsi="Times New Roman" w:cs="Times New Roman"/>
            <w:color w:val="0000FF"/>
            <w:sz w:val="24"/>
            <w:szCs w:val="24"/>
            <w:u w:val="single"/>
            <w:lang w:eastAsia="ru-RU"/>
          </w:rPr>
          <w:t>общеобразовательного учреждения</w:t>
        </w:r>
      </w:hyperlink>
      <w:r w:rsidRPr="00377DA8">
        <w:rPr>
          <w:rFonts w:ascii="Times New Roman" w:eastAsia="Times New Roman" w:hAnsi="Times New Roman" w:cs="Times New Roman"/>
          <w:sz w:val="24"/>
          <w:szCs w:val="24"/>
          <w:lang w:eastAsia="ru-RU"/>
        </w:rPr>
        <w:t xml:space="preserve"> или </w:t>
      </w:r>
      <w:hyperlink r:id="rId56" w:tooltip="Учреждение дополнительного образования детей" w:history="1">
        <w:r w:rsidRPr="00377DA8">
          <w:rPr>
            <w:rFonts w:ascii="Times New Roman" w:eastAsia="Times New Roman" w:hAnsi="Times New Roman" w:cs="Times New Roman"/>
            <w:color w:val="0000FF"/>
            <w:sz w:val="24"/>
            <w:szCs w:val="24"/>
            <w:u w:val="single"/>
            <w:lang w:eastAsia="ru-RU"/>
          </w:rPr>
          <w:t>учреждения дополнительного образования детей</w:t>
        </w:r>
      </w:hyperlink>
      <w:r w:rsidRPr="00377DA8">
        <w:rPr>
          <w:rFonts w:ascii="Times New Roman" w:eastAsia="Times New Roman" w:hAnsi="Times New Roman" w:cs="Times New Roman"/>
          <w:sz w:val="24"/>
          <w:szCs w:val="24"/>
          <w:lang w:eastAsia="ru-RU"/>
        </w:rPr>
        <w:t xml:space="preserve"> ставки для куратора детских объединений (педагог-организатор, старший </w:t>
      </w:r>
      <w:hyperlink r:id="rId57" w:tooltip="Вожатый" w:history="1">
        <w:r w:rsidRPr="00377DA8">
          <w:rPr>
            <w:rFonts w:ascii="Times New Roman" w:eastAsia="Times New Roman" w:hAnsi="Times New Roman" w:cs="Times New Roman"/>
            <w:color w:val="0000FF"/>
            <w:sz w:val="24"/>
            <w:szCs w:val="24"/>
            <w:u w:val="single"/>
            <w:lang w:eastAsia="ru-RU"/>
          </w:rPr>
          <w:t>вожатый</w:t>
        </w:r>
      </w:hyperlink>
      <w:r w:rsidRPr="00377DA8">
        <w:rPr>
          <w:rFonts w:ascii="Times New Roman" w:eastAsia="Times New Roman" w:hAnsi="Times New Roman" w:cs="Times New Roman"/>
          <w:sz w:val="24"/>
          <w:szCs w:val="24"/>
          <w:lang w:eastAsia="ru-RU"/>
        </w:rPr>
        <w:t xml:space="preserve"> и др.);</w:t>
      </w:r>
    </w:p>
    <w:p w:rsidR="006770ED" w:rsidRPr="00377DA8" w:rsidRDefault="006770ED" w:rsidP="006770E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создание надлежащих материально-технических условий для работы детского общественного объединения: (выделены помещения для работы во внеурочное время; предоставлена оргтехника, телефонная связь и т. п.);</w:t>
      </w:r>
    </w:p>
    <w:p w:rsidR="006770ED" w:rsidRPr="00377DA8" w:rsidRDefault="006770ED" w:rsidP="006770E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создание условий для проведения занятий по интересам в рамках детского общественного объединения, а также мероприятий самого объединения (сборов, встреч актива и т. д.);</w:t>
      </w:r>
    </w:p>
    <w:p w:rsidR="006770ED" w:rsidRPr="00377DA8" w:rsidRDefault="006770ED" w:rsidP="006770E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проведение совместных акций, проектов в плане учебно-воспитательной работы </w:t>
      </w:r>
      <w:hyperlink r:id="rId58" w:tooltip="Образовательное учреждение" w:history="1">
        <w:r w:rsidRPr="00377DA8">
          <w:rPr>
            <w:rFonts w:ascii="Times New Roman" w:eastAsia="Times New Roman" w:hAnsi="Times New Roman" w:cs="Times New Roman"/>
            <w:color w:val="0000FF"/>
            <w:sz w:val="24"/>
            <w:szCs w:val="24"/>
            <w:u w:val="single"/>
            <w:lang w:eastAsia="ru-RU"/>
          </w:rPr>
          <w:t>образовательных учреждений</w:t>
        </w:r>
      </w:hyperlink>
      <w:r w:rsidRPr="00377DA8">
        <w:rPr>
          <w:rFonts w:ascii="Times New Roman" w:eastAsia="Times New Roman" w:hAnsi="Times New Roman" w:cs="Times New Roman"/>
          <w:sz w:val="24"/>
          <w:szCs w:val="24"/>
          <w:lang w:eastAsia="ru-RU"/>
        </w:rPr>
        <w:t>;</w:t>
      </w:r>
    </w:p>
    <w:p w:rsidR="006770ED" w:rsidRPr="00377DA8" w:rsidRDefault="006770ED" w:rsidP="006770E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создание и развитие методической службы по оказанию помощи активу детских общественных объединений и педагогам, работающим с ними;</w:t>
      </w:r>
    </w:p>
    <w:p w:rsidR="006770ED" w:rsidRPr="00377DA8" w:rsidRDefault="006770ED" w:rsidP="006770E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проведение совместных с детскими общественными объединениями фестивалей, смотров-конкурсов, оздоровительных лагерей для учащихся в </w:t>
      </w:r>
      <w:hyperlink r:id="rId59" w:tooltip="Каникулы" w:history="1">
        <w:r w:rsidRPr="00377DA8">
          <w:rPr>
            <w:rFonts w:ascii="Times New Roman" w:eastAsia="Times New Roman" w:hAnsi="Times New Roman" w:cs="Times New Roman"/>
            <w:color w:val="0000FF"/>
            <w:sz w:val="24"/>
            <w:szCs w:val="24"/>
            <w:u w:val="single"/>
            <w:lang w:eastAsia="ru-RU"/>
          </w:rPr>
          <w:t>каникулярное время</w:t>
        </w:r>
      </w:hyperlink>
      <w:r w:rsidRPr="00377DA8">
        <w:rPr>
          <w:rFonts w:ascii="Times New Roman" w:eastAsia="Times New Roman" w:hAnsi="Times New Roman" w:cs="Times New Roman"/>
          <w:sz w:val="24"/>
          <w:szCs w:val="24"/>
          <w:lang w:eastAsia="ru-RU"/>
        </w:rPr>
        <w:t xml:space="preserve"> на базе </w:t>
      </w:r>
      <w:hyperlink r:id="rId60" w:tooltip="Учреждения отдыха и оздоровления детей" w:history="1">
        <w:r w:rsidRPr="00377DA8">
          <w:rPr>
            <w:rFonts w:ascii="Times New Roman" w:eastAsia="Times New Roman" w:hAnsi="Times New Roman" w:cs="Times New Roman"/>
            <w:color w:val="0000FF"/>
            <w:sz w:val="24"/>
            <w:szCs w:val="24"/>
            <w:u w:val="single"/>
            <w:lang w:eastAsia="ru-RU"/>
          </w:rPr>
          <w:t>стационарных загородных оздоровительных лагерей</w:t>
        </w:r>
      </w:hyperlink>
      <w:r w:rsidRPr="00377DA8">
        <w:rPr>
          <w:rFonts w:ascii="Times New Roman" w:eastAsia="Times New Roman" w:hAnsi="Times New Roman" w:cs="Times New Roman"/>
          <w:sz w:val="24"/>
          <w:szCs w:val="24"/>
          <w:lang w:eastAsia="ru-RU"/>
        </w:rPr>
        <w:t xml:space="preserve">, </w:t>
      </w:r>
      <w:hyperlink r:id="rId61" w:tooltip="Учреждение дополнительного образования детей" w:history="1">
        <w:r w:rsidRPr="00377DA8">
          <w:rPr>
            <w:rFonts w:ascii="Times New Roman" w:eastAsia="Times New Roman" w:hAnsi="Times New Roman" w:cs="Times New Roman"/>
            <w:color w:val="0000FF"/>
            <w:sz w:val="24"/>
            <w:szCs w:val="24"/>
            <w:u w:val="single"/>
            <w:lang w:eastAsia="ru-RU"/>
          </w:rPr>
          <w:t>учреждений дополнительного образования детей</w:t>
        </w:r>
      </w:hyperlink>
      <w:r w:rsidRPr="00377DA8">
        <w:rPr>
          <w:rFonts w:ascii="Times New Roman" w:eastAsia="Times New Roman" w:hAnsi="Times New Roman" w:cs="Times New Roman"/>
          <w:sz w:val="24"/>
          <w:szCs w:val="24"/>
          <w:lang w:eastAsia="ru-RU"/>
        </w:rPr>
        <w:t>.</w:t>
      </w:r>
    </w:p>
    <w:p w:rsidR="006770ED" w:rsidRPr="00377DA8" w:rsidRDefault="006770ED" w:rsidP="006770ED">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Крупнейшие детские общественные объединения России</w:t>
      </w:r>
    </w:p>
    <w:p w:rsidR="006770ED" w:rsidRPr="00377DA8" w:rsidRDefault="00FB0B65" w:rsidP="006770E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2" w:tooltip="СПО-ФДО (страница отсутствует)" w:history="1">
        <w:r w:rsidR="006770ED" w:rsidRPr="00377DA8">
          <w:rPr>
            <w:rFonts w:ascii="Times New Roman" w:eastAsia="Times New Roman" w:hAnsi="Times New Roman" w:cs="Times New Roman"/>
            <w:color w:val="0000FF"/>
            <w:sz w:val="24"/>
            <w:szCs w:val="24"/>
            <w:u w:val="single"/>
            <w:lang w:eastAsia="ru-RU"/>
          </w:rPr>
          <w:t>СПО-ФДО «Союз пионерских организаций — Федерация детских организаций»</w:t>
        </w:r>
      </w:hyperlink>
      <w:r w:rsidR="006770ED" w:rsidRPr="00377DA8">
        <w:rPr>
          <w:rFonts w:ascii="Times New Roman" w:eastAsia="Times New Roman" w:hAnsi="Times New Roman" w:cs="Times New Roman"/>
          <w:sz w:val="24"/>
          <w:szCs w:val="24"/>
          <w:lang w:eastAsia="ru-RU"/>
        </w:rPr>
        <w:t xml:space="preserve">, созданный в 1990 году, являющийся правопреемником </w:t>
      </w:r>
      <w:hyperlink r:id="rId63" w:tooltip="Пионерское движение" w:history="1">
        <w:r w:rsidR="006770ED" w:rsidRPr="00377DA8">
          <w:rPr>
            <w:rFonts w:ascii="Times New Roman" w:eastAsia="Times New Roman" w:hAnsi="Times New Roman" w:cs="Times New Roman"/>
            <w:b/>
            <w:bCs/>
            <w:color w:val="0000FF"/>
            <w:sz w:val="24"/>
            <w:szCs w:val="24"/>
            <w:u w:val="single"/>
            <w:lang w:eastAsia="ru-RU"/>
          </w:rPr>
          <w:t>Пионерского движения</w:t>
        </w:r>
      </w:hyperlink>
      <w:r w:rsidR="006770ED" w:rsidRPr="00377DA8">
        <w:rPr>
          <w:rFonts w:ascii="Times New Roman" w:eastAsia="Times New Roman" w:hAnsi="Times New Roman" w:cs="Times New Roman"/>
          <w:sz w:val="24"/>
          <w:szCs w:val="24"/>
          <w:lang w:eastAsia="ru-RU"/>
        </w:rPr>
        <w:t>. По данным на середину 2007 года членами организаций, входящих в СПО-ФДО входило более 4,5 </w:t>
      </w:r>
      <w:proofErr w:type="spellStart"/>
      <w:proofErr w:type="gramStart"/>
      <w:r w:rsidR="006770ED" w:rsidRPr="00377DA8">
        <w:rPr>
          <w:rFonts w:ascii="Times New Roman" w:eastAsia="Times New Roman" w:hAnsi="Times New Roman" w:cs="Times New Roman"/>
          <w:sz w:val="24"/>
          <w:szCs w:val="24"/>
          <w:lang w:eastAsia="ru-RU"/>
        </w:rPr>
        <w:t>млн</w:t>
      </w:r>
      <w:proofErr w:type="spellEnd"/>
      <w:proofErr w:type="gramEnd"/>
      <w:r w:rsidR="006770ED" w:rsidRPr="00377DA8">
        <w:rPr>
          <w:rFonts w:ascii="Times New Roman" w:eastAsia="Times New Roman" w:hAnsi="Times New Roman" w:cs="Times New Roman"/>
          <w:sz w:val="24"/>
          <w:szCs w:val="24"/>
          <w:lang w:eastAsia="ru-RU"/>
        </w:rPr>
        <w:t xml:space="preserve"> чел.</w:t>
      </w:r>
    </w:p>
    <w:p w:rsidR="006770ED" w:rsidRPr="00377DA8" w:rsidRDefault="006770ED" w:rsidP="006770E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Общероссийская общественная организация Детские и молодёжные социальные инициативы «ДИМСИ». </w:t>
      </w:r>
      <w:proofErr w:type="gramStart"/>
      <w:r w:rsidRPr="00377DA8">
        <w:rPr>
          <w:rFonts w:ascii="Times New Roman" w:eastAsia="Times New Roman" w:hAnsi="Times New Roman" w:cs="Times New Roman"/>
          <w:sz w:val="24"/>
          <w:szCs w:val="24"/>
          <w:lang w:eastAsia="ru-RU"/>
        </w:rPr>
        <w:t>Создана</w:t>
      </w:r>
      <w:proofErr w:type="gramEnd"/>
      <w:r w:rsidRPr="00377DA8">
        <w:rPr>
          <w:rFonts w:ascii="Times New Roman" w:eastAsia="Times New Roman" w:hAnsi="Times New Roman" w:cs="Times New Roman"/>
          <w:sz w:val="24"/>
          <w:szCs w:val="24"/>
          <w:lang w:eastAsia="ru-RU"/>
        </w:rPr>
        <w:t xml:space="preserve"> в 1995 году. </w:t>
      </w:r>
      <w:proofErr w:type="gramStart"/>
      <w:r w:rsidRPr="00377DA8">
        <w:rPr>
          <w:rFonts w:ascii="Times New Roman" w:eastAsia="Times New Roman" w:hAnsi="Times New Roman" w:cs="Times New Roman"/>
          <w:sz w:val="24"/>
          <w:szCs w:val="24"/>
          <w:lang w:eastAsia="ru-RU"/>
        </w:rPr>
        <w:t>Действует более 40 структурных подразделений в 36 субъектах Российской Федерации с численный составом в 10,7 тысяч человек.</w:t>
      </w:r>
      <w:proofErr w:type="gramEnd"/>
    </w:p>
    <w:p w:rsidR="006770ED" w:rsidRPr="00377DA8" w:rsidRDefault="006770ED" w:rsidP="006770E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Общероссийская детская общественная организация "Малая академия наук "</w:t>
      </w:r>
      <w:hyperlink r:id="rId64" w:tooltip="МАН &quot;Интеллект будущего&quot;" w:history="1">
        <w:r w:rsidRPr="00377DA8">
          <w:rPr>
            <w:rFonts w:ascii="Times New Roman" w:eastAsia="Times New Roman" w:hAnsi="Times New Roman" w:cs="Times New Roman"/>
            <w:color w:val="0000FF"/>
            <w:sz w:val="24"/>
            <w:szCs w:val="24"/>
            <w:u w:val="single"/>
            <w:lang w:eastAsia="ru-RU"/>
          </w:rPr>
          <w:t>Интеллект будущего</w:t>
        </w:r>
      </w:hyperlink>
      <w:r w:rsidRPr="00377DA8">
        <w:rPr>
          <w:rFonts w:ascii="Times New Roman" w:eastAsia="Times New Roman" w:hAnsi="Times New Roman" w:cs="Times New Roman"/>
          <w:sz w:val="24"/>
          <w:szCs w:val="24"/>
          <w:lang w:eastAsia="ru-RU"/>
        </w:rPr>
        <w:t xml:space="preserve">". </w:t>
      </w:r>
      <w:proofErr w:type="gramStart"/>
      <w:r w:rsidRPr="00377DA8">
        <w:rPr>
          <w:rFonts w:ascii="Times New Roman" w:eastAsia="Times New Roman" w:hAnsi="Times New Roman" w:cs="Times New Roman"/>
          <w:sz w:val="24"/>
          <w:szCs w:val="24"/>
          <w:lang w:eastAsia="ru-RU"/>
        </w:rPr>
        <w:t>Создана</w:t>
      </w:r>
      <w:proofErr w:type="gramEnd"/>
      <w:r w:rsidRPr="00377DA8">
        <w:rPr>
          <w:rFonts w:ascii="Times New Roman" w:eastAsia="Times New Roman" w:hAnsi="Times New Roman" w:cs="Times New Roman"/>
          <w:sz w:val="24"/>
          <w:szCs w:val="24"/>
          <w:lang w:eastAsia="ru-RU"/>
        </w:rPr>
        <w:t xml:space="preserve"> в 1995 году. Имеет отделения в 57 субъектах РФ. Количество участников образовательных проектов, реализуемых МАН - более 100 тысяч в год.</w:t>
      </w:r>
    </w:p>
    <w:p w:rsidR="006770ED" w:rsidRPr="00377DA8" w:rsidRDefault="00FB0B65" w:rsidP="006770E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65" w:tooltip="Скаутское движение" w:history="1">
        <w:r w:rsidR="006770ED" w:rsidRPr="00377DA8">
          <w:rPr>
            <w:rFonts w:ascii="Times New Roman" w:eastAsia="Times New Roman" w:hAnsi="Times New Roman" w:cs="Times New Roman"/>
            <w:b/>
            <w:bCs/>
            <w:color w:val="0000FF"/>
            <w:sz w:val="24"/>
            <w:szCs w:val="24"/>
            <w:u w:val="single"/>
            <w:lang w:eastAsia="ru-RU"/>
          </w:rPr>
          <w:t>Скаутское движение</w:t>
        </w:r>
      </w:hyperlink>
      <w:r w:rsidR="006770ED" w:rsidRPr="00377DA8">
        <w:rPr>
          <w:rFonts w:ascii="Times New Roman" w:eastAsia="Times New Roman" w:hAnsi="Times New Roman" w:cs="Times New Roman"/>
          <w:sz w:val="24"/>
          <w:szCs w:val="24"/>
          <w:lang w:eastAsia="ru-RU"/>
        </w:rPr>
        <w:t>.</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77DA8">
        <w:rPr>
          <w:rFonts w:ascii="Times New Roman" w:eastAsia="Times New Roman" w:hAnsi="Times New Roman" w:cs="Times New Roman"/>
          <w:sz w:val="24"/>
          <w:szCs w:val="24"/>
          <w:lang w:eastAsia="ru-RU"/>
        </w:rPr>
        <w:t>Возродившееся на рубеже 90-х годов скаутское движение, представленное общероссийской общественной организацией «Национальная организация скаутского движения России» (НОСД), созданной в 1993 году, общероссийской общественной организацией «Организация Российских Юных Разведчиков» (ОРЮР) (основана за рубежом в 1947 году, в России в 1990 году, юридически зарегистрирована в 1998 году), межрегиональной общественной детской и молодёжной организацией «Русский Союз Скаутов» (дата создания 1993 год) и детской</w:t>
      </w:r>
      <w:proofErr w:type="gramEnd"/>
      <w:r w:rsidRPr="00377DA8">
        <w:rPr>
          <w:rFonts w:ascii="Times New Roman" w:eastAsia="Times New Roman" w:hAnsi="Times New Roman" w:cs="Times New Roman"/>
          <w:sz w:val="24"/>
          <w:szCs w:val="24"/>
          <w:lang w:eastAsia="ru-RU"/>
        </w:rPr>
        <w:t xml:space="preserve"> межрегиональной общественной организацией «Ассоциация девочек-скаутов» (АДС), созданной в 1999 году. Численность перечисленных скаутских организацией составляет более 10 тысяч человек из 58 субъектов Российской Федерации. В год 100-летия скаутинга в России проводится ряд важнейших событий для юных участников скаутского движения. Так, главным событием ОРЮР в 2007 году стал лагерь «Русский </w:t>
      </w:r>
      <w:proofErr w:type="spellStart"/>
      <w:r w:rsidRPr="00377DA8">
        <w:rPr>
          <w:rFonts w:ascii="Times New Roman" w:eastAsia="Times New Roman" w:hAnsi="Times New Roman" w:cs="Times New Roman"/>
          <w:sz w:val="24"/>
          <w:szCs w:val="24"/>
          <w:lang w:eastAsia="ru-RU"/>
        </w:rPr>
        <w:t>Браунси</w:t>
      </w:r>
      <w:proofErr w:type="spellEnd"/>
      <w:r w:rsidRPr="00377DA8">
        <w:rPr>
          <w:rFonts w:ascii="Times New Roman" w:eastAsia="Times New Roman" w:hAnsi="Times New Roman" w:cs="Times New Roman"/>
          <w:sz w:val="24"/>
          <w:szCs w:val="24"/>
          <w:lang w:eastAsia="ru-RU"/>
        </w:rPr>
        <w:t xml:space="preserve">» (август 2007 года </w:t>
      </w:r>
      <w:proofErr w:type="spellStart"/>
      <w:r w:rsidRPr="00377DA8">
        <w:rPr>
          <w:rFonts w:ascii="Times New Roman" w:eastAsia="Times New Roman" w:hAnsi="Times New Roman" w:cs="Times New Roman"/>
          <w:sz w:val="24"/>
          <w:szCs w:val="24"/>
          <w:lang w:eastAsia="ru-RU"/>
        </w:rPr>
        <w:t>Приозерский</w:t>
      </w:r>
      <w:proofErr w:type="spellEnd"/>
      <w:r w:rsidRPr="00377DA8">
        <w:rPr>
          <w:rFonts w:ascii="Times New Roman" w:eastAsia="Times New Roman" w:hAnsi="Times New Roman" w:cs="Times New Roman"/>
          <w:sz w:val="24"/>
          <w:szCs w:val="24"/>
          <w:lang w:eastAsia="ru-RU"/>
        </w:rPr>
        <w:t xml:space="preserve"> район, Ленинградская область).</w:t>
      </w:r>
    </w:p>
    <w:p w:rsidR="00377DA8" w:rsidRDefault="006770ED" w:rsidP="00377DA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lastRenderedPageBreak/>
        <w:t>Особенности развития современного детского движения</w:t>
      </w:r>
    </w:p>
    <w:p w:rsidR="006770ED" w:rsidRPr="00377DA8" w:rsidRDefault="006770ED" w:rsidP="00377DA8">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sz w:val="24"/>
          <w:szCs w:val="24"/>
          <w:lang w:eastAsia="ru-RU"/>
        </w:rPr>
        <w:t xml:space="preserve">Важной характеристикой современного общественного движения является его неравномерное распределение по стране. </w:t>
      </w:r>
      <w:proofErr w:type="gramStart"/>
      <w:r w:rsidRPr="00377DA8">
        <w:rPr>
          <w:rFonts w:ascii="Times New Roman" w:eastAsia="Times New Roman" w:hAnsi="Times New Roman" w:cs="Times New Roman"/>
          <w:sz w:val="24"/>
          <w:szCs w:val="24"/>
          <w:lang w:eastAsia="ru-RU"/>
        </w:rPr>
        <w:t xml:space="preserve">Большая часть детских объединений сосредоточена в крупных городах — Москве, Санкт-Петербурге, Новосибирске, Томске, Омске, </w:t>
      </w:r>
      <w:proofErr w:type="spellStart"/>
      <w:r w:rsidRPr="00377DA8">
        <w:rPr>
          <w:rFonts w:ascii="Times New Roman" w:eastAsia="Times New Roman" w:hAnsi="Times New Roman" w:cs="Times New Roman"/>
          <w:sz w:val="24"/>
          <w:szCs w:val="24"/>
          <w:lang w:eastAsia="ru-RU"/>
        </w:rPr>
        <w:t>Ростове-на_Дону</w:t>
      </w:r>
      <w:proofErr w:type="spellEnd"/>
      <w:r w:rsidRPr="00377DA8">
        <w:rPr>
          <w:rFonts w:ascii="Times New Roman" w:eastAsia="Times New Roman" w:hAnsi="Times New Roman" w:cs="Times New Roman"/>
          <w:sz w:val="24"/>
          <w:szCs w:val="24"/>
          <w:lang w:eastAsia="ru-RU"/>
        </w:rPr>
        <w:t>, Екатеринбурге, Волгограде, Саратове, в некоторых других крупных экономических центрах, в столицах республик, входящих в состав Российской Федерации.</w:t>
      </w:r>
      <w:proofErr w:type="gramEnd"/>
      <w:r w:rsidRPr="00377DA8">
        <w:rPr>
          <w:rFonts w:ascii="Times New Roman" w:eastAsia="Times New Roman" w:hAnsi="Times New Roman" w:cs="Times New Roman"/>
          <w:sz w:val="24"/>
          <w:szCs w:val="24"/>
          <w:lang w:eastAsia="ru-RU"/>
        </w:rPr>
        <w:t xml:space="preserve"> В последние годы в ряде субъектов Российской Федерации произошло организационное становление межрегиональных общественных объединений, в частности, «Пионерское содружество», организация детей-инвалидов «Аленький цветочек». </w:t>
      </w:r>
      <w:proofErr w:type="gramStart"/>
      <w:r w:rsidRPr="00377DA8">
        <w:rPr>
          <w:rFonts w:ascii="Times New Roman" w:eastAsia="Times New Roman" w:hAnsi="Times New Roman" w:cs="Times New Roman"/>
          <w:sz w:val="24"/>
          <w:szCs w:val="24"/>
          <w:lang w:eastAsia="ru-RU"/>
        </w:rPr>
        <w:t>Площадкой для формирования детских общественных объединений являются образовательные учреждения, прежде всего — учреждения дополнительного образования детей, клубы по месту жительства, центры и учреждения для молодёжи и т. д. Объединяющим началом для детского и молодёжного движения России стало создание в 1992 году ассоциации общественных объединений «Национальный совет молодёжных и детских объединений России», определяющей основной целью деятельности координацию молодёжных и детских организаций России</w:t>
      </w:r>
      <w:proofErr w:type="gramEnd"/>
      <w:r w:rsidRPr="00377DA8">
        <w:rPr>
          <w:rFonts w:ascii="Times New Roman" w:eastAsia="Times New Roman" w:hAnsi="Times New Roman" w:cs="Times New Roman"/>
          <w:sz w:val="24"/>
          <w:szCs w:val="24"/>
          <w:lang w:eastAsia="ru-RU"/>
        </w:rPr>
        <w:t xml:space="preserve"> для защиты и реализации их интересов, прав молодёжи и детей. В Национальный Совет входят 72 </w:t>
      </w:r>
      <w:proofErr w:type="gramStart"/>
      <w:r w:rsidRPr="00377DA8">
        <w:rPr>
          <w:rFonts w:ascii="Times New Roman" w:eastAsia="Times New Roman" w:hAnsi="Times New Roman" w:cs="Times New Roman"/>
          <w:sz w:val="24"/>
          <w:szCs w:val="24"/>
          <w:lang w:eastAsia="ru-RU"/>
        </w:rPr>
        <w:t>коллективных</w:t>
      </w:r>
      <w:proofErr w:type="gramEnd"/>
      <w:r w:rsidRPr="00377DA8">
        <w:rPr>
          <w:rFonts w:ascii="Times New Roman" w:eastAsia="Times New Roman" w:hAnsi="Times New Roman" w:cs="Times New Roman"/>
          <w:sz w:val="24"/>
          <w:szCs w:val="24"/>
          <w:lang w:eastAsia="ru-RU"/>
        </w:rPr>
        <w:t xml:space="preserve"> члена. Новым импульсом развития детского движения в России стал принятие Правительством Российской Федерации в декабре 2006 года Стратегии государственной молодёжной политики в Российской Федерации. В этом </w:t>
      </w:r>
      <w:proofErr w:type="gramStart"/>
      <w:r w:rsidRPr="00377DA8">
        <w:rPr>
          <w:rFonts w:ascii="Times New Roman" w:eastAsia="Times New Roman" w:hAnsi="Times New Roman" w:cs="Times New Roman"/>
          <w:sz w:val="24"/>
          <w:szCs w:val="24"/>
          <w:lang w:eastAsia="ru-RU"/>
        </w:rPr>
        <w:t>документе, рассчитанном на реализацию проектов до 2015 года значительное место отводится</w:t>
      </w:r>
      <w:proofErr w:type="gramEnd"/>
      <w:r w:rsidRPr="00377DA8">
        <w:rPr>
          <w:rFonts w:ascii="Times New Roman" w:eastAsia="Times New Roman" w:hAnsi="Times New Roman" w:cs="Times New Roman"/>
          <w:sz w:val="24"/>
          <w:szCs w:val="24"/>
          <w:lang w:eastAsia="ru-RU"/>
        </w:rPr>
        <w:t xml:space="preserve"> деятельности детских объединений и всемерная их поддержка. В настоящее время Минобрнауки России готовятся предложения по финансовой и организационной поддержке этих объединений в новых условиях.</w:t>
      </w:r>
    </w:p>
    <w:p w:rsidR="006770ED" w:rsidRPr="00377DA8" w:rsidRDefault="006770ED" w:rsidP="006770ED">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77DA8">
        <w:rPr>
          <w:rFonts w:ascii="Times New Roman" w:eastAsia="Times New Roman" w:hAnsi="Times New Roman" w:cs="Times New Roman"/>
          <w:b/>
          <w:bCs/>
          <w:sz w:val="24"/>
          <w:szCs w:val="24"/>
          <w:lang w:eastAsia="ru-RU"/>
        </w:rPr>
        <w:t>Научно-методическое обеспечение детского движения в России</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 xml:space="preserve">В настоящее время существует </w:t>
      </w:r>
      <w:hyperlink r:id="rId66" w:tooltip="Ассоциация исследователей детского движения (страница отсутствует)" w:history="1">
        <w:r w:rsidRPr="00377DA8">
          <w:rPr>
            <w:rFonts w:ascii="Times New Roman" w:eastAsia="Times New Roman" w:hAnsi="Times New Roman" w:cs="Times New Roman"/>
            <w:color w:val="0000FF"/>
            <w:sz w:val="24"/>
            <w:szCs w:val="24"/>
            <w:u w:val="single"/>
            <w:lang w:eastAsia="ru-RU"/>
          </w:rPr>
          <w:t>Ассоциация исследователей детского движения</w:t>
        </w:r>
      </w:hyperlink>
      <w:r w:rsidRPr="00377DA8">
        <w:rPr>
          <w:rFonts w:ascii="Times New Roman" w:eastAsia="Times New Roman" w:hAnsi="Times New Roman" w:cs="Times New Roman"/>
          <w:sz w:val="24"/>
          <w:szCs w:val="24"/>
          <w:lang w:eastAsia="ru-RU"/>
        </w:rPr>
        <w:t xml:space="preserve"> в России (президент — </w:t>
      </w:r>
      <w:hyperlink r:id="rId67" w:tooltip="Швецова, Людмила Ивановна" w:history="1">
        <w:r w:rsidRPr="00377DA8">
          <w:rPr>
            <w:rFonts w:ascii="Times New Roman" w:eastAsia="Times New Roman" w:hAnsi="Times New Roman" w:cs="Times New Roman"/>
            <w:color w:val="0000FF"/>
            <w:sz w:val="24"/>
            <w:szCs w:val="24"/>
            <w:u w:val="single"/>
            <w:lang w:eastAsia="ru-RU"/>
          </w:rPr>
          <w:t xml:space="preserve">Людмила </w:t>
        </w:r>
        <w:proofErr w:type="spellStart"/>
        <w:r w:rsidRPr="00377DA8">
          <w:rPr>
            <w:rFonts w:ascii="Times New Roman" w:eastAsia="Times New Roman" w:hAnsi="Times New Roman" w:cs="Times New Roman"/>
            <w:color w:val="0000FF"/>
            <w:sz w:val="24"/>
            <w:szCs w:val="24"/>
            <w:u w:val="single"/>
            <w:lang w:eastAsia="ru-RU"/>
          </w:rPr>
          <w:t>Швецова</w:t>
        </w:r>
        <w:proofErr w:type="spellEnd"/>
      </w:hyperlink>
      <w:r w:rsidRPr="00377DA8">
        <w:rPr>
          <w:rFonts w:ascii="Times New Roman" w:eastAsia="Times New Roman" w:hAnsi="Times New Roman" w:cs="Times New Roman"/>
          <w:sz w:val="24"/>
          <w:szCs w:val="24"/>
          <w:lang w:eastAsia="ru-RU"/>
        </w:rPr>
        <w:t xml:space="preserve">), проводящая регулярно научно-практические конференции по истории детского движения, теории и практики развития детских общественных объединений. В 2003 году прошла крупнейшая за последние годы </w:t>
      </w:r>
      <w:proofErr w:type="spellStart"/>
      <w:r w:rsidRPr="00377DA8">
        <w:rPr>
          <w:rFonts w:ascii="Times New Roman" w:eastAsia="Times New Roman" w:hAnsi="Times New Roman" w:cs="Times New Roman"/>
          <w:sz w:val="24"/>
          <w:szCs w:val="24"/>
          <w:lang w:eastAsia="ru-RU"/>
        </w:rPr>
        <w:t>научно-практичсекая</w:t>
      </w:r>
      <w:proofErr w:type="spellEnd"/>
      <w:r w:rsidRPr="00377DA8">
        <w:rPr>
          <w:rFonts w:ascii="Times New Roman" w:eastAsia="Times New Roman" w:hAnsi="Times New Roman" w:cs="Times New Roman"/>
          <w:sz w:val="24"/>
          <w:szCs w:val="24"/>
          <w:lang w:eastAsia="ru-RU"/>
        </w:rPr>
        <w:t xml:space="preserve"> конференция по детскому движению и взаимодействию с органами управления образованием и молодёжной политики в </w:t>
      </w:r>
      <w:proofErr w:type="gramStart"/>
      <w:r w:rsidRPr="00377DA8">
        <w:rPr>
          <w:rFonts w:ascii="Times New Roman" w:eastAsia="Times New Roman" w:hAnsi="Times New Roman" w:cs="Times New Roman"/>
          <w:sz w:val="24"/>
          <w:szCs w:val="24"/>
          <w:lang w:eastAsia="ru-RU"/>
        </w:rPr>
        <w:t>г</w:t>
      </w:r>
      <w:proofErr w:type="gramEnd"/>
      <w:r w:rsidRPr="00377DA8">
        <w:rPr>
          <w:rFonts w:ascii="Times New Roman" w:eastAsia="Times New Roman" w:hAnsi="Times New Roman" w:cs="Times New Roman"/>
          <w:sz w:val="24"/>
          <w:szCs w:val="24"/>
          <w:lang w:eastAsia="ru-RU"/>
        </w:rPr>
        <w:t xml:space="preserve">. Челябинске. Негласной столицей исследователей детского движения в России является сегодня город </w:t>
      </w:r>
      <w:hyperlink r:id="rId68" w:tooltip="Кострома" w:history="1">
        <w:r w:rsidRPr="00377DA8">
          <w:rPr>
            <w:rFonts w:ascii="Times New Roman" w:eastAsia="Times New Roman" w:hAnsi="Times New Roman" w:cs="Times New Roman"/>
            <w:color w:val="0000FF"/>
            <w:sz w:val="24"/>
            <w:szCs w:val="24"/>
            <w:u w:val="single"/>
            <w:lang w:eastAsia="ru-RU"/>
          </w:rPr>
          <w:t>Кострома</w:t>
        </w:r>
      </w:hyperlink>
      <w:r w:rsidRPr="00377DA8">
        <w:rPr>
          <w:rFonts w:ascii="Times New Roman" w:eastAsia="Times New Roman" w:hAnsi="Times New Roman" w:cs="Times New Roman"/>
          <w:sz w:val="24"/>
          <w:szCs w:val="24"/>
          <w:lang w:eastAsia="ru-RU"/>
        </w:rPr>
        <w:t>, где на базе бывшего «</w:t>
      </w:r>
      <w:proofErr w:type="spellStart"/>
      <w:r w:rsidRPr="00377DA8">
        <w:rPr>
          <w:rFonts w:ascii="Times New Roman" w:eastAsia="Times New Roman" w:hAnsi="Times New Roman" w:cs="Times New Roman"/>
          <w:sz w:val="24"/>
          <w:szCs w:val="24"/>
          <w:lang w:eastAsia="ru-RU"/>
        </w:rPr>
        <w:t>Пионерфака</w:t>
      </w:r>
      <w:proofErr w:type="spellEnd"/>
      <w:r w:rsidRPr="00377DA8">
        <w:rPr>
          <w:rFonts w:ascii="Times New Roman" w:eastAsia="Times New Roman" w:hAnsi="Times New Roman" w:cs="Times New Roman"/>
          <w:sz w:val="24"/>
          <w:szCs w:val="24"/>
          <w:lang w:eastAsia="ru-RU"/>
        </w:rPr>
        <w:t xml:space="preserve">» (КГПИ имени Н. А. Некрасова, ныне </w:t>
      </w:r>
      <w:hyperlink r:id="rId69" w:tooltip="Костромской государственный университет имени Н. А. Некрасова" w:history="1">
        <w:r w:rsidRPr="00377DA8">
          <w:rPr>
            <w:rFonts w:ascii="Times New Roman" w:eastAsia="Times New Roman" w:hAnsi="Times New Roman" w:cs="Times New Roman"/>
            <w:color w:val="0000FF"/>
            <w:sz w:val="24"/>
            <w:szCs w:val="24"/>
            <w:u w:val="single"/>
            <w:lang w:eastAsia="ru-RU"/>
          </w:rPr>
          <w:t>Костромской государственный университет имени Н. А. Некрасова</w:t>
        </w:r>
      </w:hyperlink>
      <w:r w:rsidRPr="00377DA8">
        <w:rPr>
          <w:rFonts w:ascii="Times New Roman" w:eastAsia="Times New Roman" w:hAnsi="Times New Roman" w:cs="Times New Roman"/>
          <w:sz w:val="24"/>
          <w:szCs w:val="24"/>
          <w:lang w:eastAsia="ru-RU"/>
        </w:rPr>
        <w:t>) до сих пор проводятся мероприятия, посвящённые развитию детского движения в России и истории детских организаций. Выходит методический журнал «Вожатый века», сборники программ детских общественных объединений, созданы ряд сайтов. Лучшие вожатые России участвуют во Всероссийском конкурсе педагогов дополнительного образования детей «Сердце отдаю детям». Наиболее значимые научные и научно-методические работы приведены в разделе «Литература»</w:t>
      </w:r>
    </w:p>
    <w:p w:rsidR="006770ED" w:rsidRPr="00377DA8" w:rsidRDefault="006770ED" w:rsidP="006770ED">
      <w:pPr>
        <w:spacing w:before="100" w:beforeAutospacing="1" w:after="100" w:afterAutospacing="1" w:line="240" w:lineRule="auto"/>
        <w:rPr>
          <w:rFonts w:ascii="Times New Roman" w:eastAsia="Times New Roman" w:hAnsi="Times New Roman" w:cs="Times New Roman"/>
          <w:sz w:val="24"/>
          <w:szCs w:val="24"/>
          <w:lang w:eastAsia="ru-RU"/>
        </w:rPr>
      </w:pPr>
      <w:r w:rsidRPr="00377DA8">
        <w:rPr>
          <w:rFonts w:ascii="Times New Roman" w:eastAsia="Times New Roman" w:hAnsi="Times New Roman" w:cs="Times New Roman"/>
          <w:sz w:val="24"/>
          <w:szCs w:val="24"/>
          <w:lang w:eastAsia="ru-RU"/>
        </w:rPr>
        <w:t>В Новосибирске, на базе кафедры пионерской и комсомольской работы пединститута был создан Институт молодёжной политики и социальной работы (</w:t>
      </w:r>
      <w:proofErr w:type="spellStart"/>
      <w:r w:rsidRPr="00377DA8">
        <w:rPr>
          <w:rFonts w:ascii="Times New Roman" w:eastAsia="Times New Roman" w:hAnsi="Times New Roman" w:cs="Times New Roman"/>
          <w:sz w:val="24"/>
          <w:szCs w:val="24"/>
          <w:lang w:eastAsia="ru-RU"/>
        </w:rPr>
        <w:t>ИМПиСР</w:t>
      </w:r>
      <w:proofErr w:type="spellEnd"/>
      <w:r w:rsidRPr="00377DA8">
        <w:rPr>
          <w:rFonts w:ascii="Times New Roman" w:eastAsia="Times New Roman" w:hAnsi="Times New Roman" w:cs="Times New Roman"/>
          <w:sz w:val="24"/>
          <w:szCs w:val="24"/>
          <w:lang w:eastAsia="ru-RU"/>
        </w:rPr>
        <w:t xml:space="preserve">). </w:t>
      </w:r>
      <w:proofErr w:type="spellStart"/>
      <w:r w:rsidRPr="00377DA8">
        <w:rPr>
          <w:rFonts w:ascii="Times New Roman" w:eastAsia="Times New Roman" w:hAnsi="Times New Roman" w:cs="Times New Roman"/>
          <w:sz w:val="24"/>
          <w:szCs w:val="24"/>
          <w:lang w:eastAsia="ru-RU"/>
        </w:rPr>
        <w:t>ИМПиСР</w:t>
      </w:r>
      <w:proofErr w:type="spellEnd"/>
      <w:r w:rsidRPr="00377DA8">
        <w:rPr>
          <w:rFonts w:ascii="Times New Roman" w:eastAsia="Times New Roman" w:hAnsi="Times New Roman" w:cs="Times New Roman"/>
          <w:sz w:val="24"/>
          <w:szCs w:val="24"/>
          <w:lang w:eastAsia="ru-RU"/>
        </w:rPr>
        <w:t xml:space="preserve"> - единственное учебное </w:t>
      </w:r>
      <w:proofErr w:type="gramStart"/>
      <w:r w:rsidRPr="00377DA8">
        <w:rPr>
          <w:rFonts w:ascii="Times New Roman" w:eastAsia="Times New Roman" w:hAnsi="Times New Roman" w:cs="Times New Roman"/>
          <w:sz w:val="24"/>
          <w:szCs w:val="24"/>
          <w:lang w:eastAsia="ru-RU"/>
        </w:rPr>
        <w:t>заведение</w:t>
      </w:r>
      <w:proofErr w:type="gramEnd"/>
      <w:r w:rsidRPr="00377DA8">
        <w:rPr>
          <w:rFonts w:ascii="Times New Roman" w:eastAsia="Times New Roman" w:hAnsi="Times New Roman" w:cs="Times New Roman"/>
          <w:sz w:val="24"/>
          <w:szCs w:val="24"/>
          <w:lang w:eastAsia="ru-RU"/>
        </w:rPr>
        <w:t xml:space="preserve"> в России готовящее дипломированных специалистов по работе с молодёжью</w:t>
      </w:r>
      <w:hyperlink r:id="rId70" w:tooltip="Википедия:Ссылки на источники" w:history="1">
        <w:r w:rsidRPr="00377DA8">
          <w:rPr>
            <w:rFonts w:ascii="Times New Roman" w:eastAsia="Times New Roman" w:hAnsi="Times New Roman" w:cs="Times New Roman"/>
            <w:color w:val="0000FF"/>
            <w:sz w:val="24"/>
            <w:szCs w:val="24"/>
            <w:u w:val="single"/>
            <w:vertAlign w:val="superscript"/>
            <w:lang w:eastAsia="ru-RU"/>
          </w:rPr>
          <w:t>[</w:t>
        </w:r>
        <w:r w:rsidRPr="00377DA8">
          <w:rPr>
            <w:rFonts w:ascii="Times New Roman" w:eastAsia="Times New Roman" w:hAnsi="Times New Roman" w:cs="Times New Roman"/>
            <w:i/>
            <w:iCs/>
            <w:color w:val="0000FF"/>
            <w:sz w:val="24"/>
            <w:szCs w:val="24"/>
            <w:u w:val="single"/>
            <w:vertAlign w:val="superscript"/>
            <w:lang w:eastAsia="ru-RU"/>
          </w:rPr>
          <w:t>источник не указан 537 дней</w:t>
        </w:r>
        <w:r w:rsidRPr="00377DA8">
          <w:rPr>
            <w:rFonts w:ascii="Times New Roman" w:eastAsia="Times New Roman" w:hAnsi="Times New Roman" w:cs="Times New Roman"/>
            <w:color w:val="0000FF"/>
            <w:sz w:val="24"/>
            <w:szCs w:val="24"/>
            <w:u w:val="single"/>
            <w:vertAlign w:val="superscript"/>
            <w:lang w:eastAsia="ru-RU"/>
          </w:rPr>
          <w:t>]</w:t>
        </w:r>
      </w:hyperlink>
      <w:r w:rsidRPr="00377DA8">
        <w:rPr>
          <w:rFonts w:ascii="Times New Roman" w:eastAsia="Times New Roman" w:hAnsi="Times New Roman" w:cs="Times New Roman"/>
          <w:sz w:val="24"/>
          <w:szCs w:val="24"/>
          <w:lang w:eastAsia="ru-RU"/>
        </w:rPr>
        <w:t xml:space="preserve">. Институт возглавляет к.п.н., доцент Валентина Степановна </w:t>
      </w:r>
      <w:proofErr w:type="spellStart"/>
      <w:r w:rsidRPr="00377DA8">
        <w:rPr>
          <w:rFonts w:ascii="Times New Roman" w:eastAsia="Times New Roman" w:hAnsi="Times New Roman" w:cs="Times New Roman"/>
          <w:sz w:val="24"/>
          <w:szCs w:val="24"/>
          <w:lang w:eastAsia="ru-RU"/>
        </w:rPr>
        <w:t>Пель</w:t>
      </w:r>
      <w:proofErr w:type="spellEnd"/>
      <w:r w:rsidRPr="00377DA8">
        <w:rPr>
          <w:rFonts w:ascii="Times New Roman" w:eastAsia="Times New Roman" w:hAnsi="Times New Roman" w:cs="Times New Roman"/>
          <w:sz w:val="24"/>
          <w:szCs w:val="24"/>
          <w:lang w:eastAsia="ru-RU"/>
        </w:rPr>
        <w:t>.</w:t>
      </w:r>
    </w:p>
    <w:p w:rsidR="00BB5623" w:rsidRPr="00377DA8" w:rsidRDefault="00BB5623">
      <w:pPr>
        <w:rPr>
          <w:rFonts w:ascii="Times New Roman" w:hAnsi="Times New Roman" w:cs="Times New Roman"/>
          <w:sz w:val="24"/>
          <w:szCs w:val="24"/>
        </w:rPr>
      </w:pPr>
    </w:p>
    <w:sectPr w:rsidR="00BB5623" w:rsidRPr="00377DA8" w:rsidSect="00377DA8">
      <w:pgSz w:w="11906" w:h="16838"/>
      <w:pgMar w:top="1134" w:right="850" w:bottom="1134" w:left="1701" w:header="708" w:footer="708" w:gutter="0"/>
      <w:pgBorders w:offsetFrom="page">
        <w:top w:val="packages" w:sz="16" w:space="24" w:color="auto"/>
        <w:left w:val="packages" w:sz="16" w:space="24" w:color="auto"/>
        <w:bottom w:val="packages" w:sz="16" w:space="24" w:color="auto"/>
        <w:right w:val="packag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E6F"/>
    <w:multiLevelType w:val="multilevel"/>
    <w:tmpl w:val="91F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B1354"/>
    <w:multiLevelType w:val="multilevel"/>
    <w:tmpl w:val="8136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40129"/>
    <w:multiLevelType w:val="multilevel"/>
    <w:tmpl w:val="544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95953"/>
    <w:multiLevelType w:val="multilevel"/>
    <w:tmpl w:val="2B1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E0207"/>
    <w:multiLevelType w:val="multilevel"/>
    <w:tmpl w:val="D9F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B58A3"/>
    <w:multiLevelType w:val="multilevel"/>
    <w:tmpl w:val="9C340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70ED"/>
    <w:rsid w:val="00377DA8"/>
    <w:rsid w:val="003849DB"/>
    <w:rsid w:val="006770ED"/>
    <w:rsid w:val="00BB5623"/>
    <w:rsid w:val="00F443F1"/>
    <w:rsid w:val="00FB0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23"/>
  </w:style>
  <w:style w:type="paragraph" w:styleId="1">
    <w:name w:val="heading 1"/>
    <w:basedOn w:val="a"/>
    <w:link w:val="10"/>
    <w:uiPriority w:val="9"/>
    <w:qFormat/>
    <w:rsid w:val="00677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70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70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0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70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70E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770ED"/>
    <w:rPr>
      <w:color w:val="0000FF"/>
      <w:u w:val="single"/>
    </w:rPr>
  </w:style>
  <w:style w:type="paragraph" w:styleId="a4">
    <w:name w:val="Normal (Web)"/>
    <w:basedOn w:val="a"/>
    <w:uiPriority w:val="99"/>
    <w:semiHidden/>
    <w:unhideWhenUsed/>
    <w:rsid w:val="00677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6770ED"/>
  </w:style>
  <w:style w:type="character" w:customStyle="1" w:styleId="toctext">
    <w:name w:val="toctext"/>
    <w:basedOn w:val="a0"/>
    <w:rsid w:val="006770ED"/>
  </w:style>
  <w:style w:type="character" w:customStyle="1" w:styleId="mw-headline">
    <w:name w:val="mw-headline"/>
    <w:basedOn w:val="a0"/>
    <w:rsid w:val="006770ED"/>
  </w:style>
  <w:style w:type="character" w:customStyle="1" w:styleId="noprint">
    <w:name w:val="noprint"/>
    <w:basedOn w:val="a0"/>
    <w:rsid w:val="006770ED"/>
  </w:style>
</w:styles>
</file>

<file path=word/webSettings.xml><?xml version="1.0" encoding="utf-8"?>
<w:webSettings xmlns:r="http://schemas.openxmlformats.org/officeDocument/2006/relationships" xmlns:w="http://schemas.openxmlformats.org/wordprocessingml/2006/main">
  <w:divs>
    <w:div w:id="1035236327">
      <w:bodyDiv w:val="1"/>
      <w:marLeft w:val="0"/>
      <w:marRight w:val="0"/>
      <w:marTop w:val="0"/>
      <w:marBottom w:val="0"/>
      <w:divBdr>
        <w:top w:val="none" w:sz="0" w:space="0" w:color="auto"/>
        <w:left w:val="none" w:sz="0" w:space="0" w:color="auto"/>
        <w:bottom w:val="none" w:sz="0" w:space="0" w:color="auto"/>
        <w:right w:val="none" w:sz="0" w:space="0" w:color="auto"/>
      </w:divBdr>
      <w:divsChild>
        <w:div w:id="1096708759">
          <w:marLeft w:val="0"/>
          <w:marRight w:val="0"/>
          <w:marTop w:val="0"/>
          <w:marBottom w:val="0"/>
          <w:divBdr>
            <w:top w:val="none" w:sz="0" w:space="0" w:color="auto"/>
            <w:left w:val="none" w:sz="0" w:space="0" w:color="auto"/>
            <w:bottom w:val="none" w:sz="0" w:space="0" w:color="auto"/>
            <w:right w:val="none" w:sz="0" w:space="0" w:color="auto"/>
          </w:divBdr>
          <w:divsChild>
            <w:div w:id="2086104989">
              <w:marLeft w:val="0"/>
              <w:marRight w:val="0"/>
              <w:marTop w:val="0"/>
              <w:marBottom w:val="0"/>
              <w:divBdr>
                <w:top w:val="none" w:sz="0" w:space="0" w:color="auto"/>
                <w:left w:val="none" w:sz="0" w:space="0" w:color="auto"/>
                <w:bottom w:val="none" w:sz="0" w:space="0" w:color="auto"/>
                <w:right w:val="none" w:sz="0" w:space="0" w:color="auto"/>
              </w:divBdr>
            </w:div>
            <w:div w:id="234126534">
              <w:marLeft w:val="0"/>
              <w:marRight w:val="0"/>
              <w:marTop w:val="0"/>
              <w:marBottom w:val="0"/>
              <w:divBdr>
                <w:top w:val="none" w:sz="0" w:space="0" w:color="auto"/>
                <w:left w:val="none" w:sz="0" w:space="0" w:color="auto"/>
                <w:bottom w:val="none" w:sz="0" w:space="0" w:color="auto"/>
                <w:right w:val="none" w:sz="0" w:space="0" w:color="auto"/>
              </w:divBdr>
            </w:div>
            <w:div w:id="674307119">
              <w:marLeft w:val="0"/>
              <w:marRight w:val="0"/>
              <w:marTop w:val="0"/>
              <w:marBottom w:val="0"/>
              <w:divBdr>
                <w:top w:val="none" w:sz="0" w:space="0" w:color="auto"/>
                <w:left w:val="none" w:sz="0" w:space="0" w:color="auto"/>
                <w:bottom w:val="none" w:sz="0" w:space="0" w:color="auto"/>
                <w:right w:val="none" w:sz="0" w:space="0" w:color="auto"/>
              </w:divBdr>
              <w:divsChild>
                <w:div w:id="1613169540">
                  <w:marLeft w:val="0"/>
                  <w:marRight w:val="0"/>
                  <w:marTop w:val="0"/>
                  <w:marBottom w:val="0"/>
                  <w:divBdr>
                    <w:top w:val="none" w:sz="0" w:space="0" w:color="auto"/>
                    <w:left w:val="none" w:sz="0" w:space="0" w:color="auto"/>
                    <w:bottom w:val="none" w:sz="0" w:space="0" w:color="auto"/>
                    <w:right w:val="none" w:sz="0" w:space="0" w:color="auto"/>
                  </w:divBdr>
                </w:div>
                <w:div w:id="1243490640">
                  <w:marLeft w:val="0"/>
                  <w:marRight w:val="0"/>
                  <w:marTop w:val="0"/>
                  <w:marBottom w:val="0"/>
                  <w:divBdr>
                    <w:top w:val="none" w:sz="0" w:space="0" w:color="auto"/>
                    <w:left w:val="none" w:sz="0" w:space="0" w:color="auto"/>
                    <w:bottom w:val="none" w:sz="0" w:space="0" w:color="auto"/>
                    <w:right w:val="none" w:sz="0" w:space="0" w:color="auto"/>
                  </w:divBdr>
                </w:div>
                <w:div w:id="1489205805">
                  <w:marLeft w:val="0"/>
                  <w:marRight w:val="0"/>
                  <w:marTop w:val="0"/>
                  <w:marBottom w:val="0"/>
                  <w:divBdr>
                    <w:top w:val="none" w:sz="0" w:space="0" w:color="auto"/>
                    <w:left w:val="none" w:sz="0" w:space="0" w:color="auto"/>
                    <w:bottom w:val="none" w:sz="0" w:space="0" w:color="auto"/>
                    <w:right w:val="none" w:sz="0" w:space="0" w:color="auto"/>
                  </w:divBdr>
                </w:div>
                <w:div w:id="12823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8%D0%BE%D0%BD%D0%B5%D1%80%D1%81%D0%BA%D0%BE%D0%B5_%D0%B4%D0%B2%D0%B8%D0%B6%D0%B5%D0%BD%D0%B8%D0%B5" TargetMode="External"/><Relationship Id="rId18" Type="http://schemas.openxmlformats.org/officeDocument/2006/relationships/hyperlink" Target="https://ru.wikipedia.org/wiki/1909_%D0%B3%D0%BE%D0%B4" TargetMode="External"/><Relationship Id="rId26" Type="http://schemas.openxmlformats.org/officeDocument/2006/relationships/hyperlink" Target="https://ru.wikipedia.org/wiki/1914_%D0%B3%D0%BE%D0%B4" TargetMode="External"/><Relationship Id="rId39" Type="http://schemas.openxmlformats.org/officeDocument/2006/relationships/hyperlink" Target="https://ru.wikipedia.org/wiki/1924_%D0%B3%D0%BE%D0%B4" TargetMode="External"/><Relationship Id="rId21" Type="http://schemas.openxmlformats.org/officeDocument/2006/relationships/hyperlink" Target="https://ru.wikipedia.org/wiki/1910_%D0%B3%D0%BE%D0%B4" TargetMode="External"/><Relationship Id="rId34" Type="http://schemas.openxmlformats.org/officeDocument/2006/relationships/hyperlink" Target="https://ru.wikipedia.org/wiki/%D0%9F%D0%B8%D0%BE%D0%BD%D0%B5%D1%80%D1%81%D0%BA%D0%BE%D0%B5_%D0%B4%D0%B2%D0%B8%D0%B6%D0%B5%D0%BD%D0%B8%D0%B5" TargetMode="External"/><Relationship Id="rId42" Type="http://schemas.openxmlformats.org/officeDocument/2006/relationships/hyperlink" Target="https://ru.wikipedia.org/wiki/%D0%A2%D0%B8%D0%BC%D1%83%D1%80%D0%BE%D0%B2%D0%B5%D1%86" TargetMode="External"/><Relationship Id="rId47" Type="http://schemas.openxmlformats.org/officeDocument/2006/relationships/hyperlink" Target="https://ru.wikipedia.org/wiki/%D0%92%D0%B0%D0%BB%D1%8F_%D0%9A%D0%BE%D1%82%D0%B8%D0%BA" TargetMode="External"/><Relationship Id="rId50" Type="http://schemas.openxmlformats.org/officeDocument/2006/relationships/hyperlink" Target="https://ru.wikipedia.org/wiki/1990" TargetMode="External"/><Relationship Id="rId55" Type="http://schemas.openxmlformats.org/officeDocument/2006/relationships/hyperlink" Target="https://ru.wikipedia.org/wiki/%D0%A8%D0%BA%D0%BE%D0%BB%D0%B0_%28%D1%83%D1%87%D0%B5%D0%B1%D0%BD%D0%BE%D0%B5_%D0%B7%D0%B0%D0%B2%D0%B5%D0%B4%D0%B5%D0%BD%D0%B8%D0%B5%29" TargetMode="External"/><Relationship Id="rId63" Type="http://schemas.openxmlformats.org/officeDocument/2006/relationships/hyperlink" Target="https://ru.wikipedia.org/wiki/%D0%9F%D0%B8%D0%BE%D0%BD%D0%B5%D1%80%D1%81%D0%BA%D0%BE%D0%B5_%D0%B4%D0%B2%D0%B8%D0%B6%D0%B5%D0%BD%D0%B8%D0%B5" TargetMode="External"/><Relationship Id="rId68" Type="http://schemas.openxmlformats.org/officeDocument/2006/relationships/hyperlink" Target="https://ru.wikipedia.org/wiki/%D0%9A%D0%BE%D1%81%D1%82%D1%80%D0%BE%D0%BC%D0%B0" TargetMode="External"/><Relationship Id="rId7" Type="http://schemas.openxmlformats.org/officeDocument/2006/relationships/hyperlink" Target="https://ru.wikipedia.org/wiki/%D0%A3%D1%87%D1%80%D0%B5%D0%B6%D0%B4%D0%B5%D0%BD%D0%B8%D0%B5_%D0%B4%D0%BE%D0%BF%D0%BE%D0%BB%D0%BD%D0%B8%D1%82%D0%B5%D0%BB%D1%8C%D0%BD%D0%BE%D0%B3%D0%BE_%D0%BE%D0%B1%D1%80%D0%B0%D0%B7%D0%BE%D0%B2%D0%B0%D0%BD%D0%B8%D1%8F_%D0%B4%D0%B5%D1%82%D0%B5%D0%B9"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0%B8%D0%BE%D0%BD%D0%B5%D1%80%D1%81%D0%BA%D0%BE%D0%B5_%D0%B4%D0%B2%D0%B8%D0%B6%D0%B5%D0%BD%D0%B8%D0%B5" TargetMode="External"/><Relationship Id="rId29" Type="http://schemas.openxmlformats.org/officeDocument/2006/relationships/hyperlink" Target="https://ru.wikipedia.org/wiki/1915" TargetMode="External"/><Relationship Id="rId1" Type="http://schemas.openxmlformats.org/officeDocument/2006/relationships/numbering" Target="numbering.xml"/><Relationship Id="rId6" Type="http://schemas.openxmlformats.org/officeDocument/2006/relationships/hyperlink" Target="https://ru.wikipedia.org/wiki/%D0%9A%D0%BE%D0%BD%D0%B2%D0%B5%D0%BD%D1%86%D0%B8%D1%8F_%D0%9E%D0%9E%D0%9D_%D0%BE_%D0%BF%D1%80%D0%B0%D0%B2%D0%B0%D1%85_%D1%80%D0%B5%D0%B1%D1%91%D0%BD%D0%BA%D0%B0" TargetMode="External"/><Relationship Id="rId11" Type="http://schemas.openxmlformats.org/officeDocument/2006/relationships/hyperlink" Target="https://ru.wikipedia.org/wiki/%D0%9E%D0%B1%D1%80%D0%B0%D0%B7%D0%BE%D0%B2%D0%B0%D1%82%D0%B5%D0%BB%D1%8C%D0%BD%D0%BE%D0%B5_%D1%83%D1%87%D1%80%D0%B5%D0%B6%D0%B4%D0%B5%D0%BD%D0%B8%D0%B5" TargetMode="External"/><Relationship Id="rId24" Type="http://schemas.openxmlformats.org/officeDocument/2006/relationships/hyperlink" Target="https://ru.wikipedia.org/wiki/%D0%9F%D0%B5%D1%80%D0%B2%D0%B0%D1%8F_%D0%A1%D0%B0%D0%BD%D0%BA%D1%82-%D0%9F%D0%B5%D1%82%D0%B5%D1%80%D0%B1%D1%83%D1%80%D0%B3%D1%81%D0%BA%D0%B0%D1%8F_%D0%BA%D0%BB%D0%B0%D1%81%D1%81%D0%B8%D1%87%D0%B5%D1%81%D0%BA%D0%B0%D1%8F_%D0%B3%D0%B8%D0%BC%D0%BD%D0%B0%D0%B7%D0%B8%D1%8F" TargetMode="External"/><Relationship Id="rId32" Type="http://schemas.openxmlformats.org/officeDocument/2006/relationships/hyperlink" Target="https://ru.wikipedia.org/wiki/%D0%94%D0%B5%D1%82%D1%81%D0%BA%D0%BE%D0%B5_%D0%BE%D0%B1%D1%89%D0%B5%D1%81%D1%82%D0%B2%D0%B5%D0%BD%D0%BD%D0%BE%D0%B5_%D0%BE%D0%B1%D1%8A%D0%B5%D0%B4%D0%B8%D0%BD%D0%B5%D0%BD%D0%B8%D0%B5" TargetMode="External"/><Relationship Id="rId37" Type="http://schemas.openxmlformats.org/officeDocument/2006/relationships/hyperlink" Target="https://ru.wikipedia.org/wiki/%D0%92%D1%81%D0%B5%D1%85%D1%81%D0%B2%D1%8F%D1%82%D1%81%D0%BA%D0%BE%D0%B5" TargetMode="External"/><Relationship Id="rId40" Type="http://schemas.openxmlformats.org/officeDocument/2006/relationships/hyperlink" Target="https://ru.wikipedia.org/wiki/1934_%D0%B3%D0%BE%D0%B4" TargetMode="External"/><Relationship Id="rId45" Type="http://schemas.openxmlformats.org/officeDocument/2006/relationships/hyperlink" Target="https://ru.wikipedia.org/wiki/%D0%9F%D0%B8%D0%BE%D0%BD%D0%B5%D1%80%D1%8B-%D0%B3%D0%B5%D1%80%D0%BE%D0%B8" TargetMode="External"/><Relationship Id="rId53" Type="http://schemas.openxmlformats.org/officeDocument/2006/relationships/hyperlink" Target="https://ru.wikipedia.org/wiki/%D0%9C%D0%B8%D0%BD%D0%B8%D1%81%D1%82%D0%B5%D1%80%D1%81%D1%82%D0%B2%D0%BE_%D0%BE%D0%B1%D1%80%D0%B0%D0%B7%D0%BE%D0%B2%D0%B0%D0%BD%D0%B8%D1%8F_%D0%B8_%D0%BD%D0%B0%D1%83%D0%BA%D0%B8_%D0%A0%D0%BE%D1%81%D1%81%D0%B8%D0%B8" TargetMode="External"/><Relationship Id="rId58" Type="http://schemas.openxmlformats.org/officeDocument/2006/relationships/hyperlink" Target="https://ru.wikipedia.org/wiki/%D0%9E%D0%B1%D1%80%D0%B0%D0%B7%D0%BE%D0%B2%D0%B0%D1%82%D0%B5%D0%BB%D1%8C%D0%BD%D0%BE%D0%B5_%D1%83%D1%87%D1%80%D0%B5%D0%B6%D0%B4%D0%B5%D0%BD%D0%B8%D0%B5" TargetMode="External"/><Relationship Id="rId66" Type="http://schemas.openxmlformats.org/officeDocument/2006/relationships/hyperlink" Target="https://ru.wikipedia.org/w/index.php?title=%D0%90%D1%81%D1%81%D0%BE%D1%86%D0%B8%D0%B0%D1%86%D0%B8%D1%8F_%D0%B8%D1%81%D1%81%D0%BB%D0%B5%D0%B4%D0%BE%D0%B2%D0%B0%D1%82%D0%B5%D0%BB%D0%B5%D0%B9_%D0%B4%D0%B5%D1%82%D1%81%D0%BA%D0%BE%D0%B3%D0%BE_%D0%B4%D0%B2%D0%B8%D0%B6%D0%B5%D0%BD%D0%B8%D1%8F&amp;action=edit&amp;redlink=1" TargetMode="External"/><Relationship Id="rId5" Type="http://schemas.openxmlformats.org/officeDocument/2006/relationships/hyperlink" Target="https://ru.wikipedia.org/wiki/%D0%9A%D0%BE%D0%BD%D1%81%D1%82%D0%B8%D1%82%D1%83%D1%86%D0%B8%D1%8F_%D0%A0%D0%BE%D1%81%D1%81%D0%B8%D0%B9%D1%81%D0%BA%D0%BE%D0%B9_%D0%A4%D0%B5%D0%B4%D0%B5%D1%80%D0%B0%D1%86%D0%B8%D0%B8_1993_%D0%B3%D0%BE%D0%B4%D0%B0" TargetMode="External"/><Relationship Id="rId15" Type="http://schemas.openxmlformats.org/officeDocument/2006/relationships/hyperlink" Target="https://ru.wikipedia.org/wiki/%D0%93%D0%B8%D1%82%D0%BB%D0%B5%D1%80%D1%8E%D0%B3%D0%B5%D0%BD%D0%B4" TargetMode="External"/><Relationship Id="rId23" Type="http://schemas.openxmlformats.org/officeDocument/2006/relationships/hyperlink" Target="https://ru.wikipedia.org/wiki/%D0%9F%D0%B5%D1%82%D1%80%D0%BE%D0%B3%D1%80%D0%B0%D0%B4" TargetMode="External"/><Relationship Id="rId28" Type="http://schemas.openxmlformats.org/officeDocument/2006/relationships/hyperlink" Target="https://ru.wikipedia.org/wiki/%D0%94%D0%B5%D1%82%D1%81%D0%BA%D0%BE%D0%B5_%D0%BE%D0%B1%D1%89%D0%B5%D1%81%D1%82%D0%B2%D0%B5%D0%BD%D0%BD%D0%BE%D0%B5_%D0%BE%D0%B1%D1%8A%D0%B5%D0%B4%D0%B8%D0%BD%D0%B5%D0%BD%D0%B8%D0%B5" TargetMode="External"/><Relationship Id="rId36" Type="http://schemas.openxmlformats.org/officeDocument/2006/relationships/hyperlink" Target="https://ru.wikipedia.org/wiki/1923" TargetMode="External"/><Relationship Id="rId49" Type="http://schemas.openxmlformats.org/officeDocument/2006/relationships/hyperlink" Target="https://ru.wikipedia.org/wiki/%D0%97%D0%B8%D0%BD%D0%B0_%D0%9F%D0%BE%D1%80%D1%82%D0%BD%D0%BE%D0%B2%D0%B0" TargetMode="External"/><Relationship Id="rId57" Type="http://schemas.openxmlformats.org/officeDocument/2006/relationships/hyperlink" Target="https://ru.wikipedia.org/wiki/%D0%92%D0%BE%D0%B6%D0%B0%D1%82%D1%8B%D0%B9" TargetMode="External"/><Relationship Id="rId61" Type="http://schemas.openxmlformats.org/officeDocument/2006/relationships/hyperlink" Target="https://ru.wikipedia.org/wiki/%D0%A3%D1%87%D1%80%D0%B5%D0%B6%D0%B4%D0%B5%D0%BD%D0%B8%D0%B5_%D0%B4%D0%BE%D0%BF%D0%BE%D0%BB%D0%BD%D0%B8%D1%82%D0%B5%D0%BB%D1%8C%D0%BD%D0%BE%D0%B3%D0%BE_%D0%BE%D0%B1%D1%80%D0%B0%D0%B7%D0%BE%D0%B2%D0%B0%D0%BD%D0%B8%D1%8F_%D0%B4%D0%B5%D1%82%D0%B5%D0%B9" TargetMode="External"/><Relationship Id="rId10" Type="http://schemas.openxmlformats.org/officeDocument/2006/relationships/hyperlink" Target="https://ru.wikipedia.org/wiki/%D0%9A%D0%BE%D0%BD%D0%B2%D0%B5%D0%BD%D1%86%D0%B8%D1%8F_%D0%9E%D0%9E%D0%9D_%D0%BE_%D0%BF%D1%80%D0%B0%D0%B2%D0%B0%D1%85_%D1%80%D0%B5%D0%B1%D1%91%D0%BD%D0%BA%D0%B0" TargetMode="External"/><Relationship Id="rId19" Type="http://schemas.openxmlformats.org/officeDocument/2006/relationships/hyperlink" Target="https://ru.wikipedia.org/wiki/%D0%9F%D0%B0%D0%BD%D1%82%D1%8E%D1%85%D0%BE%D0%B2,_%D0%9E%D0%BB%D0%B5%D0%B3_%D0%98%D0%B2%D0%B0%D0%BD%D0%BE%D0%B2%D0%B8%D1%87" TargetMode="External"/><Relationship Id="rId31" Type="http://schemas.openxmlformats.org/officeDocument/2006/relationships/hyperlink" Target="https://ru.wikipedia.org/wiki/1917" TargetMode="External"/><Relationship Id="rId44" Type="http://schemas.openxmlformats.org/officeDocument/2006/relationships/hyperlink" Target="https://ru.wikipedia.org/wiki/%D0%94%D0%B5%D1%82%D1%81%D0%BA%D0%BE%D0%B5_%D0%BE%D0%B1%D1%89%D0%B5%D1%81%D1%82%D0%B2%D0%B5%D0%BD%D0%BD%D0%BE%D0%B5_%D0%BE%D0%B1%D1%8A%D0%B5%D0%B4%D0%B8%D0%BD%D0%B5%D0%BD%D0%B8%D0%B5" TargetMode="External"/><Relationship Id="rId52" Type="http://schemas.openxmlformats.org/officeDocument/2006/relationships/hyperlink" Target="https://ru.wikipedia.org/wiki/%D0%94%D0%B5%D1%82%D1%81%D0%BA%D0%BE%D0%B5_%D0%BE%D0%B1%D1%89%D0%B5%D1%81%D1%82%D0%B2%D0%B5%D0%BD%D0%BD%D0%BE%D0%B5_%D0%BE%D0%B1%D1%8A%D0%B5%D0%B4%D0%B8%D0%BD%D0%B5%D0%BD%D0%B8%D0%B5" TargetMode="External"/><Relationship Id="rId60" Type="http://schemas.openxmlformats.org/officeDocument/2006/relationships/hyperlink" Target="https://ru.wikipedia.org/wiki/%D0%A3%D1%87%D1%80%D0%B5%D0%B6%D0%B4%D0%B5%D0%BD%D0%B8%D1%8F_%D0%BE%D1%82%D0%B4%D1%8B%D1%85%D0%B0_%D0%B8_%D0%BE%D0%B7%D0%B4%D0%BE%D1%80%D0%BE%D0%B2%D0%BB%D0%B5%D0%BD%D0%B8%D1%8F_%D0%B4%D0%B5%D1%82%D0%B5%D0%B9" TargetMode="External"/><Relationship Id="rId65" Type="http://schemas.openxmlformats.org/officeDocument/2006/relationships/hyperlink" Target="https://ru.wikipedia.org/wiki/%D0%A1%D0%BA%D0%B0%D1%83%D1%82%D1%81%D0%BA%D0%BE%D0%B5_%D0%B4%D0%B2%D0%B8%D0%B6%D0%B5%D0%BD%D0%B8%D0%B5" TargetMode="External"/><Relationship Id="rId4" Type="http://schemas.openxmlformats.org/officeDocument/2006/relationships/webSettings" Target="webSettings.xml"/><Relationship Id="rId9" Type="http://schemas.openxmlformats.org/officeDocument/2006/relationships/hyperlink" Target="https://ru.wikipedia.org/wiki/%D0%A3%D1%87%D1%80%D0%B5%D0%B6%D0%B4%D0%B5%D0%BD%D0%B8%D1%8F_%D0%BE%D1%82%D0%B4%D1%8B%D1%85%D0%B0_%D0%B8_%D0%BE%D0%B7%D0%B4%D0%BE%D1%80%D0%BE%D0%B2%D0%BB%D0%B5%D0%BD%D0%B8%D1%8F_%D0%B4%D0%B5%D1%82%D0%B5%D0%B9" TargetMode="External"/><Relationship Id="rId14" Type="http://schemas.openxmlformats.org/officeDocument/2006/relationships/hyperlink" Target="https://ru.wikipedia.org/wiki/%D0%91%D0%B0%D0%B4%D0%B5%D0%BD-%D0%9F%D0%B0%D1%83%D1%8D%D0%BB%D0%BB,_%D0%A0%D0%BE%D0%B1%D0%B5%D1%80%D1%82" TargetMode="External"/><Relationship Id="rId22" Type="http://schemas.openxmlformats.org/officeDocument/2006/relationships/hyperlink" Target="https://ru.wikipedia.org/wiki/1911_%D0%B3%D0%BE%D0%B4" TargetMode="External"/><Relationship Id="rId27" Type="http://schemas.openxmlformats.org/officeDocument/2006/relationships/hyperlink" Target="https://ru.wikipedia.org/wiki/%D0%91%D0%BE%D1%81%D1%82%D1%80%D0%B5%D0%BC,_%D0%98%D0%B2%D0%B0%D0%BD_%D0%A4%D1%91%D0%B4%D0%BE%D1%80%D0%BE%D0%B2%D0%B8%D1%87" TargetMode="External"/><Relationship Id="rId30" Type="http://schemas.openxmlformats.org/officeDocument/2006/relationships/hyperlink" Target="https://ru.wikipedia.org/wiki/1916" TargetMode="External"/><Relationship Id="rId35" Type="http://schemas.openxmlformats.org/officeDocument/2006/relationships/hyperlink" Target="https://ru.wikipedia.org/wiki/1922_%D0%B3%D0%BE%D0%B4" TargetMode="External"/><Relationship Id="rId43" Type="http://schemas.openxmlformats.org/officeDocument/2006/relationships/hyperlink" Target="https://ru.wikipedia.org/wiki/1942_%D0%B3%D0%BE%D0%B4" TargetMode="External"/><Relationship Id="rId48" Type="http://schemas.openxmlformats.org/officeDocument/2006/relationships/hyperlink" Target="https://ru.wikipedia.org/wiki/%D0%9C%D0%B0%D1%80%D0%B0%D1%82_%D0%9A%D0%B0%D0%B7%D0%B5%D0%B9" TargetMode="External"/><Relationship Id="rId56" Type="http://schemas.openxmlformats.org/officeDocument/2006/relationships/hyperlink" Target="https://ru.wikipedia.org/wiki/%D0%A3%D1%87%D1%80%D0%B5%D0%B6%D0%B4%D0%B5%D0%BD%D0%B8%D0%B5_%D0%B4%D0%BE%D0%BF%D0%BE%D0%BB%D0%BD%D0%B8%D1%82%D0%B5%D0%BB%D1%8C%D0%BD%D0%BE%D0%B3%D0%BE_%D0%BE%D0%B1%D1%80%D0%B0%D0%B7%D0%BE%D0%B2%D0%B0%D0%BD%D0%B8%D1%8F_%D0%B4%D0%B5%D1%82%D0%B5%D0%B9" TargetMode="External"/><Relationship Id="rId64" Type="http://schemas.openxmlformats.org/officeDocument/2006/relationships/hyperlink" Target="https://ru.wikipedia.org/wiki/%D0%9C%D0%90%D0%9D_%22%D0%98%D0%BD%D1%82%D0%B5%D0%BB%D0%BB%D0%B5%D0%BA%D1%82_%D0%B1%D1%83%D0%B4%D1%83%D1%89%D0%B5%D0%B3%D0%BE%22" TargetMode="External"/><Relationship Id="rId69" Type="http://schemas.openxmlformats.org/officeDocument/2006/relationships/hyperlink" Target="https://ru.wikipedia.org/wiki/%D0%9A%D0%BE%D1%81%D1%82%D1%80%D0%BE%D0%BC%D1%81%D0%BA%D0%BE%D0%B9_%D0%B3%D0%BE%D1%81%D1%83%D0%B4%D0%B0%D1%80%D1%81%D1%82%D0%B2%D0%B5%D0%BD%D0%BD%D1%8B%D0%B9_%D1%83%D0%BD%D0%B8%D0%B2%D0%B5%D1%80%D1%81%D0%B8%D1%82%D0%B5%D1%82_%D0%B8%D0%BC%D0%B5%D0%BD%D0%B8_%D0%9D._%D0%90._%D0%9D%D0%B5%D0%BA%D1%80%D0%B0%D1%81%D0%BE%D0%B2%D0%B0" TargetMode="External"/><Relationship Id="rId8" Type="http://schemas.openxmlformats.org/officeDocument/2006/relationships/hyperlink" Target="https://ru.wikipedia.org/wiki/%D0%9A%D0%B0%D0%BD%D0%B8%D0%BA%D1%83%D0%BB%D1%8B" TargetMode="External"/><Relationship Id="rId51" Type="http://schemas.openxmlformats.org/officeDocument/2006/relationships/hyperlink" Target="https://ru.wikipedia.org/wiki/%D0%94%D0%B5%D1%82%D1%81%D0%BA%D0%BE%D0%B5_%D0%BE%D0%B1%D1%89%D0%B5%D1%81%D1%82%D0%B2%D0%B5%D0%BD%D0%BD%D0%BE%D0%B5_%D0%BE%D0%B1%D1%8A%D0%B5%D0%B4%D0%B8%D0%BD%D0%B5%D0%BD%D0%B8%D0%B5"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u.wikipedia.org/wiki/%D0%A1%D0%BA%D0%B0%D1%83%D1%82%D0%B8%D0%BD%D0%B3" TargetMode="External"/><Relationship Id="rId17" Type="http://schemas.openxmlformats.org/officeDocument/2006/relationships/hyperlink" Target="https://ru.wikipedia.org/wiki/%D0%A1%D0%BA%D0%B0%D1%83%D1%82%D0%B8%D0%BD%D0%B3" TargetMode="External"/><Relationship Id="rId25" Type="http://schemas.openxmlformats.org/officeDocument/2006/relationships/hyperlink" Target="https://ru.wikipedia.org/wiki/%D0%AF%D0%BD,_%D0%92%D0%B0%D1%81%D0%B8%D0%BB%D0%B8%D0%B9_%D0%93%D1%80%D0%B8%D0%B3%D0%BE%D1%80%D1%8C%D0%B5%D0%B2%D0%B8%D1%87" TargetMode="External"/><Relationship Id="rId33" Type="http://schemas.openxmlformats.org/officeDocument/2006/relationships/hyperlink" Target="https://ru.wikipedia.org/wiki/%D0%94%D0%B5%D1%82%D1%81%D0%BA%D0%BE%D0%B5_%D0%BE%D0%B1%D1%89%D0%B5%D1%81%D1%82%D0%B2%D0%B5%D0%BD%D0%BD%D0%BE%D0%B5_%D0%BE%D0%B1%D1%8A%D0%B5%D0%B4%D0%B8%D0%BD%D0%B5%D0%BD%D0%B8%D0%B5" TargetMode="External"/><Relationship Id="rId38" Type="http://schemas.openxmlformats.org/officeDocument/2006/relationships/hyperlink" Target="https://ru.wikipedia.org/wiki/1926" TargetMode="External"/><Relationship Id="rId46" Type="http://schemas.openxmlformats.org/officeDocument/2006/relationships/hyperlink" Target="https://ru.wikipedia.org/wiki/%D0%9B%D1%91%D0%BD%D1%8F_%D0%93%D0%BE%D0%BB%D0%B8%D0%BA%D0%BE%D0%B2" TargetMode="External"/><Relationship Id="rId59" Type="http://schemas.openxmlformats.org/officeDocument/2006/relationships/hyperlink" Target="https://ru.wikipedia.org/wiki/%D0%9A%D0%B0%D0%BD%D0%B8%D0%BA%D1%83%D0%BB%D1%8B" TargetMode="External"/><Relationship Id="rId67" Type="http://schemas.openxmlformats.org/officeDocument/2006/relationships/hyperlink" Target="https://ru.wikipedia.org/wiki/%D0%A8%D0%B2%D0%B5%D1%86%D0%BE%D0%B2%D0%B0,_%D0%9B%D1%8E%D0%B4%D0%BC%D0%B8%D0%BB%D0%B0_%D0%98%D0%B2%D0%B0%D0%BD%D0%BE%D0%B2%D0%BD%D0%B0" TargetMode="External"/><Relationship Id="rId20" Type="http://schemas.openxmlformats.org/officeDocument/2006/relationships/hyperlink" Target="https://ru.wikipedia.org/wiki/%D0%94%D0%B5%D1%82%D1%81%D0%BA%D0%BE%D0%B5_%D0%BE%D0%B1%D1%89%D0%B5%D1%81%D1%82%D0%B2%D0%B5%D0%BD%D0%BD%D0%BE%D0%B5_%D0%BE%D0%B1%D1%8A%D0%B5%D0%B4%D0%B8%D0%BD%D0%B5%D0%BD%D0%B8%D0%B5" TargetMode="External"/><Relationship Id="rId41" Type="http://schemas.openxmlformats.org/officeDocument/2006/relationships/hyperlink" Target="https://ru.wikipedia.org/wiki/%D0%92%D0%BE%D0%B6%D0%B0%D1%82%D1%8B%D0%B9" TargetMode="External"/><Relationship Id="rId54" Type="http://schemas.openxmlformats.org/officeDocument/2006/relationships/hyperlink" Target="https://ru.wikipedia.org/wiki/%D0%9C%D0%B8%D0%BD%D0%B8%D1%81%D1%82%D0%B5%D1%80%D1%81%D1%82%D0%B2%D0%BE_%D0%BE%D0%B1%D1%80%D0%B0%D0%B7%D0%BE%D0%B2%D0%B0%D0%BD%D0%B8%D1%8F_%D0%B8_%D0%BD%D0%B0%D1%83%D0%BA%D0%B8_%D0%A0%D0%BE%D1%81%D1%81%D0%B8%D0%B8" TargetMode="External"/><Relationship Id="rId62" Type="http://schemas.openxmlformats.org/officeDocument/2006/relationships/hyperlink" Target="https://ru.wikipedia.org/w/index.php?title=%D0%A1%D0%9F%D0%9E-%D0%A4%D0%94%D0%9E&amp;action=edit&amp;redlink=1" TargetMode="External"/><Relationship Id="rId70" Type="http://schemas.openxmlformats.org/officeDocument/2006/relationships/hyperlink" Target="https://ru.wikipedia.org/wiki/%D0%92%D0%B8%D0%BA%D0%B8%D0%BF%D0%B5%D0%B4%D0%B8%D1%8F:%D0%A1%D1%81%D1%8B%D0%BB%D0%BA%D0%B8_%D0%BD%D0%B0_%D0%B8%D1%81%D1%82%D0%BE%D1%87%D0%BD%D0%B8%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4674</Words>
  <Characters>26645</Characters>
  <Application>Microsoft Office Word</Application>
  <DocSecurity>0</DocSecurity>
  <Lines>222</Lines>
  <Paragraphs>62</Paragraphs>
  <ScaleCrop>false</ScaleCrop>
  <Company>сош</Company>
  <LinksUpToDate>false</LinksUpToDate>
  <CharactersWithSpaces>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5</cp:revision>
  <cp:lastPrinted>2014-03-06T12:53:00Z</cp:lastPrinted>
  <dcterms:created xsi:type="dcterms:W3CDTF">2013-01-12T05:52:00Z</dcterms:created>
  <dcterms:modified xsi:type="dcterms:W3CDTF">2018-09-25T08:17:00Z</dcterms:modified>
</cp:coreProperties>
</file>